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8662" w14:textId="77777777" w:rsidR="001515A4" w:rsidRDefault="001515A4" w:rsidP="001515A4">
      <w:pPr>
        <w:pStyle w:val="angelo"/>
        <w:spacing w:line="240" w:lineRule="auto"/>
        <w:ind w:firstLine="0"/>
        <w:jc w:val="both"/>
        <w:rPr>
          <w:rFonts w:ascii="Lato" w:hAnsi="Lato"/>
          <w:b/>
          <w:sz w:val="20"/>
        </w:rPr>
      </w:pPr>
    </w:p>
    <w:p w14:paraId="57F8327F" w14:textId="77777777" w:rsidR="001515A4" w:rsidRPr="00041CEB" w:rsidRDefault="001515A4" w:rsidP="002E6F28">
      <w:pPr>
        <w:pStyle w:val="angelo"/>
        <w:spacing w:line="240" w:lineRule="auto"/>
        <w:ind w:firstLine="0"/>
        <w:jc w:val="both"/>
        <w:rPr>
          <w:rFonts w:ascii="Lato" w:hAnsi="Lato"/>
          <w:b/>
          <w:sz w:val="20"/>
        </w:rPr>
      </w:pPr>
      <w:r w:rsidRPr="00041CEB">
        <w:rPr>
          <w:rFonts w:ascii="Lato" w:hAnsi="Lato"/>
          <w:b/>
          <w:sz w:val="20"/>
        </w:rPr>
        <w:t>Direzione Patrimonio Immobiliare</w:t>
      </w:r>
    </w:p>
    <w:p w14:paraId="67B60442" w14:textId="77777777" w:rsidR="001515A4" w:rsidRPr="00041CEB" w:rsidRDefault="001515A4" w:rsidP="002E6F28">
      <w:pPr>
        <w:pStyle w:val="angelo"/>
        <w:spacing w:line="240" w:lineRule="auto"/>
        <w:ind w:firstLine="0"/>
        <w:jc w:val="both"/>
        <w:rPr>
          <w:rFonts w:ascii="Lato" w:hAnsi="Lato"/>
          <w:b/>
          <w:sz w:val="20"/>
        </w:rPr>
      </w:pPr>
      <w:r w:rsidRPr="00041CEB">
        <w:rPr>
          <w:rFonts w:ascii="Lato" w:hAnsi="Lato"/>
          <w:b/>
          <w:sz w:val="20"/>
        </w:rPr>
        <w:t>Manutenzione Ordinaria e Straordinaria</w:t>
      </w:r>
    </w:p>
    <w:p w14:paraId="4CCE34D0" w14:textId="67F8F3BA" w:rsidR="0087086F" w:rsidRPr="00041CEB" w:rsidRDefault="0087086F" w:rsidP="00384D61">
      <w:pPr>
        <w:pStyle w:val="angelo"/>
        <w:ind w:left="7080" w:firstLine="708"/>
        <w:jc w:val="both"/>
        <w:rPr>
          <w:rFonts w:ascii="Lato" w:hAnsi="Lato"/>
          <w:b/>
          <w:sz w:val="20"/>
        </w:rPr>
      </w:pPr>
    </w:p>
    <w:p w14:paraId="2D586FAA" w14:textId="3A739B12" w:rsidR="00712530" w:rsidRPr="00773354" w:rsidRDefault="00773354" w:rsidP="001B7C88">
      <w:pPr>
        <w:spacing w:before="257" w:after="120" w:line="360" w:lineRule="auto"/>
        <w:ind w:right="72"/>
        <w:jc w:val="right"/>
        <w:textAlignment w:val="baseline"/>
        <w:rPr>
          <w:rFonts w:ascii="Lato" w:hAnsi="Lato"/>
          <w:b/>
          <w:bCs/>
          <w:sz w:val="28"/>
          <w:szCs w:val="28"/>
          <w:u w:val="single"/>
          <w:lang w:eastAsia="en-US"/>
        </w:rPr>
      </w:pPr>
      <w:r w:rsidRPr="00773354">
        <w:rPr>
          <w:rFonts w:ascii="Lato" w:hAnsi="Lato"/>
          <w:b/>
          <w:bCs/>
          <w:sz w:val="28"/>
          <w:szCs w:val="28"/>
          <w:u w:val="single"/>
          <w:lang w:eastAsia="en-US"/>
        </w:rPr>
        <w:t>Allegato A</w:t>
      </w:r>
    </w:p>
    <w:p w14:paraId="1DCCEB6D" w14:textId="3F7BDBE2" w:rsidR="00D128D4" w:rsidRDefault="001B7C88" w:rsidP="001B7C88">
      <w:pPr>
        <w:spacing w:before="257" w:after="120" w:line="360" w:lineRule="auto"/>
        <w:ind w:right="72"/>
        <w:jc w:val="right"/>
        <w:textAlignment w:val="baseline"/>
        <w:rPr>
          <w:rFonts w:ascii="Lato" w:hAnsi="Lato"/>
          <w:sz w:val="22"/>
          <w:szCs w:val="22"/>
          <w:lang w:eastAsia="en-US"/>
        </w:rPr>
      </w:pPr>
      <w:r w:rsidRPr="00041CEB">
        <w:rPr>
          <w:rFonts w:ascii="Lato" w:hAnsi="Lato"/>
          <w:sz w:val="22"/>
          <w:szCs w:val="22"/>
          <w:lang w:eastAsia="en-US"/>
        </w:rPr>
        <w:t xml:space="preserve">Roma </w:t>
      </w:r>
      <w:r w:rsidR="00C830F8">
        <w:rPr>
          <w:rFonts w:ascii="Lato" w:hAnsi="Lato"/>
          <w:sz w:val="22"/>
          <w:szCs w:val="22"/>
          <w:lang w:eastAsia="en-US"/>
        </w:rPr>
        <w:t>30</w:t>
      </w:r>
      <w:r w:rsidR="00091ADA">
        <w:rPr>
          <w:rFonts w:ascii="Lato" w:hAnsi="Lato"/>
          <w:sz w:val="22"/>
          <w:szCs w:val="22"/>
          <w:lang w:eastAsia="en-US"/>
        </w:rPr>
        <w:t>/</w:t>
      </w:r>
      <w:r w:rsidR="00C22144">
        <w:rPr>
          <w:rFonts w:ascii="Lato" w:hAnsi="Lato"/>
          <w:sz w:val="22"/>
          <w:szCs w:val="22"/>
          <w:lang w:eastAsia="en-US"/>
        </w:rPr>
        <w:t>04/2024</w:t>
      </w:r>
    </w:p>
    <w:p w14:paraId="4EA5DE43" w14:textId="77777777" w:rsidR="00712530" w:rsidRPr="00041CEB" w:rsidRDefault="00712530" w:rsidP="001B7C88">
      <w:pPr>
        <w:spacing w:before="257" w:after="120" w:line="360" w:lineRule="auto"/>
        <w:ind w:right="72"/>
        <w:jc w:val="right"/>
        <w:textAlignment w:val="baseline"/>
        <w:rPr>
          <w:rFonts w:ascii="Lato" w:hAnsi="Lato"/>
          <w:sz w:val="22"/>
          <w:szCs w:val="22"/>
          <w:lang w:eastAsia="en-US"/>
        </w:rPr>
      </w:pPr>
    </w:p>
    <w:p w14:paraId="19314081" w14:textId="120D18B1" w:rsidR="00C17177" w:rsidRPr="0032006F" w:rsidRDefault="00E66A77" w:rsidP="00022220">
      <w:pPr>
        <w:spacing w:before="257" w:after="120" w:line="360" w:lineRule="auto"/>
        <w:ind w:right="72"/>
        <w:jc w:val="both"/>
        <w:textAlignment w:val="baseline"/>
        <w:rPr>
          <w:rFonts w:ascii="Lato" w:hAnsi="Lato"/>
          <w:b/>
          <w:bCs/>
          <w:sz w:val="22"/>
          <w:szCs w:val="22"/>
          <w:lang w:eastAsia="en-US"/>
        </w:rPr>
      </w:pPr>
      <w:r w:rsidRPr="00E66A77">
        <w:rPr>
          <w:rFonts w:ascii="Lato" w:hAnsi="Lato"/>
          <w:b/>
          <w:bCs/>
          <w:sz w:val="22"/>
          <w:szCs w:val="22"/>
          <w:lang w:eastAsia="en-US"/>
        </w:rPr>
        <w:t xml:space="preserve">AVVISO ESPLORATIVO PER MANIFESTAZIONE DI INTERESSE </w:t>
      </w:r>
      <w:proofErr w:type="gramStart"/>
      <w:r w:rsidRPr="00E66A77">
        <w:rPr>
          <w:rFonts w:ascii="Lato" w:hAnsi="Lato"/>
          <w:b/>
          <w:bCs/>
          <w:sz w:val="22"/>
          <w:szCs w:val="22"/>
          <w:lang w:eastAsia="en-US"/>
        </w:rPr>
        <w:t>FINALIZZATO  ALL’AFFIDAMENTO</w:t>
      </w:r>
      <w:proofErr w:type="gramEnd"/>
      <w:r w:rsidRPr="00E66A77">
        <w:rPr>
          <w:rFonts w:ascii="Lato" w:hAnsi="Lato"/>
          <w:b/>
          <w:bCs/>
          <w:sz w:val="22"/>
          <w:szCs w:val="22"/>
          <w:lang w:eastAsia="en-US"/>
        </w:rPr>
        <w:t xml:space="preserve">  AI SENSI E PER GLI EFFETTI DELL'ART.50 COMMA 1 LETTERA “</w:t>
      </w:r>
      <w:r>
        <w:rPr>
          <w:rFonts w:ascii="Lato" w:hAnsi="Lato"/>
          <w:b/>
          <w:bCs/>
          <w:sz w:val="22"/>
          <w:szCs w:val="22"/>
          <w:lang w:eastAsia="en-US"/>
        </w:rPr>
        <w:t>b</w:t>
      </w:r>
      <w:r w:rsidRPr="00E66A77">
        <w:rPr>
          <w:rFonts w:ascii="Lato" w:hAnsi="Lato"/>
          <w:b/>
          <w:bCs/>
          <w:sz w:val="22"/>
          <w:szCs w:val="22"/>
          <w:lang w:eastAsia="en-US"/>
        </w:rPr>
        <w:t>” DEL Dlgs n°36/2023  SERVIZIO DI VIGILANZA IN PRESENZA E CONTROLLO DA REMOTO, COMPRESE APERTURE E CHIUSURE E PASSAGGI ISPETTIVI, DA EFFETTUARSI PRESSO LA SEDE IN VIALE BEETHOVEN 48, ROMA. DURATA DEL CONTRATTO TRIENNALE (36 MESI)</w:t>
      </w:r>
    </w:p>
    <w:p w14:paraId="3785BA69" w14:textId="77777777" w:rsidR="00CF7E21" w:rsidRDefault="00CF7E21" w:rsidP="00022220">
      <w:pPr>
        <w:spacing w:before="257" w:after="120" w:line="360" w:lineRule="auto"/>
        <w:ind w:right="72"/>
        <w:jc w:val="both"/>
        <w:textAlignment w:val="baseline"/>
        <w:rPr>
          <w:rFonts w:ascii="Lato" w:hAnsi="Lato"/>
          <w:b/>
          <w:bCs/>
          <w:sz w:val="22"/>
          <w:szCs w:val="22"/>
          <w:lang w:eastAsia="en-US"/>
        </w:rPr>
      </w:pPr>
    </w:p>
    <w:p w14:paraId="1682F31F" w14:textId="5F3CB8AD" w:rsidR="00C6429E" w:rsidRPr="0032006F" w:rsidRDefault="00C6429E" w:rsidP="00022220">
      <w:pPr>
        <w:spacing w:before="257" w:after="120" w:line="360" w:lineRule="auto"/>
        <w:ind w:right="72"/>
        <w:jc w:val="both"/>
        <w:textAlignment w:val="baseline"/>
        <w:rPr>
          <w:rFonts w:ascii="Lato" w:hAnsi="Lato"/>
          <w:b/>
          <w:bCs/>
          <w:sz w:val="22"/>
          <w:szCs w:val="22"/>
          <w:lang w:eastAsia="en-US"/>
        </w:rPr>
      </w:pPr>
      <w:r w:rsidRPr="0032006F">
        <w:rPr>
          <w:rFonts w:ascii="Lato" w:hAnsi="Lato"/>
          <w:b/>
          <w:bCs/>
          <w:sz w:val="22"/>
          <w:szCs w:val="22"/>
          <w:lang w:eastAsia="en-US"/>
        </w:rPr>
        <w:t>PREMESSA:</w:t>
      </w:r>
    </w:p>
    <w:p w14:paraId="43D6F778" w14:textId="308615E9" w:rsidR="00C17177" w:rsidRDefault="00C6429E" w:rsidP="009E38ED">
      <w:pPr>
        <w:pStyle w:val="Corpotesto"/>
        <w:spacing w:after="0"/>
        <w:ind w:right="-2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 xml:space="preserve">Con il presente avviso la Fondazione ENPAIA intende acquisire manifestazioni d'interesse da parte di </w:t>
      </w:r>
      <w:r w:rsidR="006741AB" w:rsidRPr="0032006F">
        <w:rPr>
          <w:rFonts w:ascii="Lato" w:hAnsi="Lato"/>
          <w:sz w:val="22"/>
          <w:szCs w:val="22"/>
        </w:rPr>
        <w:t>Operatori Economici</w:t>
      </w:r>
      <w:r w:rsidRPr="0032006F">
        <w:rPr>
          <w:rFonts w:ascii="Lato" w:hAnsi="Lato"/>
          <w:sz w:val="22"/>
          <w:szCs w:val="22"/>
        </w:rPr>
        <w:t xml:space="preserve"> in possesso dei requisiti indicati di seguito, finalizzate all’affidamento di attività </w:t>
      </w:r>
      <w:r w:rsidR="00091ADA" w:rsidRPr="0032006F">
        <w:rPr>
          <w:rFonts w:ascii="Lato" w:hAnsi="Lato"/>
          <w:sz w:val="22"/>
          <w:szCs w:val="22"/>
        </w:rPr>
        <w:t>relative</w:t>
      </w:r>
      <w:r w:rsidR="004B4977">
        <w:rPr>
          <w:rFonts w:ascii="Lato" w:hAnsi="Lato"/>
          <w:sz w:val="22"/>
          <w:szCs w:val="22"/>
        </w:rPr>
        <w:t xml:space="preserve"> a</w:t>
      </w:r>
      <w:r w:rsidR="00E66A77">
        <w:rPr>
          <w:rFonts w:ascii="Lato" w:hAnsi="Lato"/>
          <w:sz w:val="22"/>
          <w:szCs w:val="22"/>
        </w:rPr>
        <w:t xml:space="preserve">i </w:t>
      </w:r>
      <w:r w:rsidR="00F419AE">
        <w:rPr>
          <w:rFonts w:ascii="Lato" w:hAnsi="Lato"/>
          <w:sz w:val="22"/>
          <w:szCs w:val="22"/>
        </w:rPr>
        <w:t>S</w:t>
      </w:r>
      <w:r w:rsidR="00E66A77">
        <w:rPr>
          <w:rFonts w:ascii="Lato" w:hAnsi="Lato"/>
          <w:sz w:val="22"/>
          <w:szCs w:val="22"/>
        </w:rPr>
        <w:t>ervizi di Vigilanza in presenza, negli orari di asse</w:t>
      </w:r>
      <w:r w:rsidR="00F419AE">
        <w:rPr>
          <w:rFonts w:ascii="Lato" w:hAnsi="Lato"/>
          <w:sz w:val="22"/>
          <w:szCs w:val="22"/>
        </w:rPr>
        <w:t>n</w:t>
      </w:r>
      <w:r w:rsidR="00E66A77">
        <w:rPr>
          <w:rFonts w:ascii="Lato" w:hAnsi="Lato"/>
          <w:sz w:val="22"/>
          <w:szCs w:val="22"/>
        </w:rPr>
        <w:t>za dei portieri, e controllo da remoto con l’ausilio di telecamere e sensori, nonché il servizio di apertura e chiusura degli uffici</w:t>
      </w:r>
      <w:r w:rsidR="00F419AE">
        <w:rPr>
          <w:rFonts w:ascii="Lato" w:hAnsi="Lato"/>
          <w:sz w:val="22"/>
          <w:szCs w:val="22"/>
        </w:rPr>
        <w:t>.</w:t>
      </w:r>
      <w:r w:rsidR="004B4977">
        <w:rPr>
          <w:rFonts w:ascii="Lato" w:hAnsi="Lato"/>
          <w:sz w:val="22"/>
          <w:szCs w:val="22"/>
        </w:rPr>
        <w:t xml:space="preserve"> </w:t>
      </w:r>
      <w:r w:rsidR="00F419AE">
        <w:rPr>
          <w:rFonts w:ascii="Lato" w:eastAsia="Calibri" w:hAnsi="Lato"/>
          <w:sz w:val="22"/>
          <w:szCs w:val="22"/>
        </w:rPr>
        <w:t>D</w:t>
      </w:r>
      <w:r w:rsidR="004B4977" w:rsidRPr="004B4977">
        <w:rPr>
          <w:rFonts w:ascii="Lato" w:eastAsia="Calibri" w:hAnsi="Lato"/>
          <w:sz w:val="22"/>
          <w:szCs w:val="22"/>
        </w:rPr>
        <w:t xml:space="preserve">urata del contratto </w:t>
      </w:r>
      <w:r w:rsidR="00E66A77">
        <w:rPr>
          <w:rFonts w:ascii="Lato" w:eastAsia="Calibri" w:hAnsi="Lato"/>
          <w:sz w:val="22"/>
          <w:szCs w:val="22"/>
        </w:rPr>
        <w:t>trien</w:t>
      </w:r>
      <w:r w:rsidR="004B4977" w:rsidRPr="004B4977">
        <w:rPr>
          <w:rFonts w:ascii="Lato" w:eastAsia="Calibri" w:hAnsi="Lato"/>
          <w:sz w:val="22"/>
          <w:szCs w:val="22"/>
        </w:rPr>
        <w:t>nale</w:t>
      </w:r>
      <w:r w:rsidR="00BF6D2F">
        <w:rPr>
          <w:rFonts w:ascii="Lato" w:eastAsia="Calibri" w:hAnsi="Lato"/>
          <w:sz w:val="22"/>
          <w:szCs w:val="22"/>
        </w:rPr>
        <w:t xml:space="preserve"> (</w:t>
      </w:r>
      <w:r w:rsidR="00E66A77">
        <w:rPr>
          <w:rFonts w:ascii="Lato" w:eastAsia="Calibri" w:hAnsi="Lato"/>
          <w:sz w:val="22"/>
          <w:szCs w:val="22"/>
        </w:rPr>
        <w:t>36</w:t>
      </w:r>
      <w:r w:rsidR="00BF6D2F">
        <w:rPr>
          <w:rFonts w:ascii="Lato" w:eastAsia="Calibri" w:hAnsi="Lato"/>
          <w:sz w:val="22"/>
          <w:szCs w:val="22"/>
        </w:rPr>
        <w:t xml:space="preserve"> mesi)</w:t>
      </w:r>
      <w:r w:rsidR="00E66A77">
        <w:rPr>
          <w:rFonts w:ascii="Lato" w:eastAsia="Calibri" w:hAnsi="Lato"/>
          <w:sz w:val="22"/>
          <w:szCs w:val="22"/>
        </w:rPr>
        <w:t>.</w:t>
      </w:r>
    </w:p>
    <w:p w14:paraId="2625D284" w14:textId="77777777" w:rsidR="00C17177" w:rsidRDefault="00C17177" w:rsidP="00C6429E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</w:p>
    <w:p w14:paraId="2ABC2BDF" w14:textId="615F7559" w:rsidR="00C6429E" w:rsidRPr="0032006F" w:rsidRDefault="00C6429E" w:rsidP="00C6429E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 xml:space="preserve">La Fondazione precisa che: </w:t>
      </w:r>
    </w:p>
    <w:p w14:paraId="5E64EF03" w14:textId="77777777" w:rsidR="000B68C2" w:rsidRPr="0032006F" w:rsidRDefault="000B68C2" w:rsidP="00C6429E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</w:p>
    <w:p w14:paraId="4AC4E65F" w14:textId="159E5106" w:rsidR="00C6429E" w:rsidRPr="0032006F" w:rsidRDefault="00C6429E" w:rsidP="00225B6C">
      <w:pPr>
        <w:pStyle w:val="Corpotesto"/>
        <w:numPr>
          <w:ilvl w:val="0"/>
          <w:numId w:val="15"/>
        </w:numPr>
        <w:spacing w:after="0"/>
        <w:ind w:right="-2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>con il presente avviso non è indetta alcuna procedura di gara, in quanto le</w:t>
      </w:r>
      <w:r w:rsidR="009E38ED" w:rsidRPr="0032006F">
        <w:rPr>
          <w:rFonts w:ascii="Lato" w:hAnsi="Lato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 xml:space="preserve">manifestazioni di interesse hanno l'unico scopo di favorire la partecipazione e la consultazione del maggior numero di operatori economici potenzialmente interessati a </w:t>
      </w:r>
      <w:r w:rsidR="00E66A77">
        <w:rPr>
          <w:rFonts w:ascii="Lato" w:hAnsi="Lato"/>
          <w:sz w:val="22"/>
          <w:szCs w:val="22"/>
        </w:rPr>
        <w:t>il servizio di Vigilanza presso la sede della</w:t>
      </w:r>
      <w:r w:rsidR="00214F22" w:rsidRPr="0032006F">
        <w:rPr>
          <w:rFonts w:ascii="Lato" w:hAnsi="Lato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 xml:space="preserve">Fondazione; </w:t>
      </w:r>
    </w:p>
    <w:p w14:paraId="7EC698E2" w14:textId="224BD4D6" w:rsidR="00C6429E" w:rsidRPr="0032006F" w:rsidRDefault="00C6429E" w:rsidP="00225B6C">
      <w:pPr>
        <w:pStyle w:val="Corpotesto"/>
        <w:numPr>
          <w:ilvl w:val="0"/>
          <w:numId w:val="15"/>
        </w:numPr>
        <w:spacing w:after="0"/>
        <w:ind w:right="-2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 xml:space="preserve">il presente avviso è da intendersi come mero procedimento informativo finalizzato alla raccolta di manifestazioni d'interesse per cui non costituisce offerta contrattuale né sollecitazione a presentare offerte e non comporta diritti di prelazione o preferenza, né impegni o vincoli per le parti interessate. Conseguentemente al presente avviso non sono previste graduatorie di merito o attribuzione di punteggi; </w:t>
      </w:r>
    </w:p>
    <w:p w14:paraId="10D1D881" w14:textId="5230D5F4" w:rsidR="00225B6C" w:rsidRPr="0032006F" w:rsidRDefault="00C6429E" w:rsidP="00225B6C">
      <w:pPr>
        <w:pStyle w:val="Corpotesto"/>
        <w:numPr>
          <w:ilvl w:val="0"/>
          <w:numId w:val="15"/>
        </w:numPr>
        <w:spacing w:after="0"/>
        <w:ind w:right="-2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>il presente avviso non impegna in alcun modo codesta Fondazione che si riserva la facoltà di procedere o meno all'indizione delle singole procedure di affidamento.</w:t>
      </w:r>
    </w:p>
    <w:p w14:paraId="4897EB50" w14:textId="77777777" w:rsidR="00712530" w:rsidRDefault="00712530" w:rsidP="00C6429E">
      <w:pPr>
        <w:pStyle w:val="Corpotesto"/>
        <w:spacing w:after="0"/>
        <w:ind w:right="459"/>
        <w:jc w:val="both"/>
        <w:rPr>
          <w:rFonts w:ascii="Lato" w:hAnsi="Lato"/>
        </w:rPr>
      </w:pPr>
    </w:p>
    <w:p w14:paraId="442F272B" w14:textId="77777777" w:rsidR="004B4977" w:rsidRDefault="004B4977" w:rsidP="00712530">
      <w:pPr>
        <w:pStyle w:val="Corpotesto"/>
        <w:spacing w:after="0"/>
        <w:ind w:right="459"/>
        <w:jc w:val="both"/>
        <w:rPr>
          <w:rFonts w:ascii="Lato" w:hAnsi="Lato"/>
          <w:b/>
          <w:bCs/>
          <w:sz w:val="22"/>
          <w:szCs w:val="22"/>
        </w:rPr>
      </w:pPr>
    </w:p>
    <w:p w14:paraId="1ADB0D82" w14:textId="35E8EF3F" w:rsidR="00712530" w:rsidRPr="0032006F" w:rsidRDefault="00712530" w:rsidP="00712530">
      <w:pPr>
        <w:pStyle w:val="Corpotesto"/>
        <w:spacing w:after="0"/>
        <w:ind w:right="459"/>
        <w:jc w:val="both"/>
        <w:rPr>
          <w:rFonts w:ascii="Lato" w:hAnsi="Lato"/>
          <w:b/>
          <w:bCs/>
          <w:sz w:val="22"/>
          <w:szCs w:val="22"/>
        </w:rPr>
      </w:pPr>
      <w:r w:rsidRPr="0032006F">
        <w:rPr>
          <w:rFonts w:ascii="Lato" w:hAnsi="Lato"/>
          <w:b/>
          <w:bCs/>
          <w:sz w:val="22"/>
          <w:szCs w:val="22"/>
        </w:rPr>
        <w:t xml:space="preserve">Art.1 </w:t>
      </w:r>
      <w:r w:rsidR="00ED74EA" w:rsidRPr="0032006F">
        <w:rPr>
          <w:rFonts w:ascii="Lato" w:hAnsi="Lato"/>
          <w:b/>
          <w:bCs/>
          <w:sz w:val="22"/>
          <w:szCs w:val="22"/>
        </w:rPr>
        <w:t xml:space="preserve">- </w:t>
      </w:r>
      <w:r w:rsidRPr="0032006F">
        <w:rPr>
          <w:rFonts w:ascii="Lato" w:hAnsi="Lato"/>
          <w:b/>
          <w:bCs/>
          <w:sz w:val="22"/>
          <w:szCs w:val="22"/>
        </w:rPr>
        <w:t xml:space="preserve">Area di interesse: </w:t>
      </w:r>
    </w:p>
    <w:p w14:paraId="534F8ECD" w14:textId="588167DE" w:rsidR="00712530" w:rsidRDefault="00F419AE" w:rsidP="00712530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Servizio di vigilanza in presenza e controllo da remoto, tramite l’ausilio di impianto di rilevazione, da installare in comodato d’uso.</w:t>
      </w:r>
    </w:p>
    <w:p w14:paraId="1798094B" w14:textId="77777777" w:rsidR="004B4977" w:rsidRDefault="004B4977" w:rsidP="00712530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</w:p>
    <w:p w14:paraId="21EA753A" w14:textId="2BE03511" w:rsidR="004B4977" w:rsidRPr="009304BC" w:rsidRDefault="004B4977" w:rsidP="004B4977">
      <w:pPr>
        <w:autoSpaceDE w:val="0"/>
        <w:autoSpaceDN w:val="0"/>
        <w:adjustRightInd w:val="0"/>
        <w:ind w:right="-1"/>
        <w:rPr>
          <w:rFonts w:ascii="Lato" w:hAnsi="Lato"/>
          <w:sz w:val="22"/>
          <w:szCs w:val="22"/>
        </w:rPr>
      </w:pPr>
      <w:r w:rsidRPr="009304BC">
        <w:rPr>
          <w:rFonts w:ascii="Lato" w:hAnsi="Lato"/>
          <w:sz w:val="22"/>
          <w:szCs w:val="22"/>
        </w:rPr>
        <w:t xml:space="preserve">Immobili di proprietà: Usi </w:t>
      </w:r>
      <w:r w:rsidR="00F419AE">
        <w:rPr>
          <w:rFonts w:ascii="Lato" w:hAnsi="Lato"/>
          <w:sz w:val="22"/>
          <w:szCs w:val="22"/>
        </w:rPr>
        <w:t>istituzional</w:t>
      </w:r>
      <w:r w:rsidRPr="009304BC">
        <w:rPr>
          <w:rFonts w:ascii="Lato" w:hAnsi="Lato"/>
          <w:sz w:val="22"/>
          <w:szCs w:val="22"/>
        </w:rPr>
        <w:t>i</w:t>
      </w:r>
    </w:p>
    <w:p w14:paraId="2C59E35D" w14:textId="18449A57" w:rsidR="00844C51" w:rsidRPr="0032006F" w:rsidRDefault="004B4977" w:rsidP="00844C51">
      <w:pPr>
        <w:pStyle w:val="Corpotesto"/>
        <w:spacing w:after="0"/>
        <w:ind w:right="459"/>
        <w:rPr>
          <w:rFonts w:ascii="Lato" w:hAnsi="Lato"/>
          <w:sz w:val="22"/>
          <w:szCs w:val="22"/>
        </w:rPr>
      </w:pPr>
      <w:r w:rsidRPr="009304BC">
        <w:rPr>
          <w:rFonts w:ascii="Lato" w:hAnsi="Lato"/>
        </w:rPr>
        <w:t>VIA</w:t>
      </w:r>
      <w:r w:rsidR="00F419AE">
        <w:rPr>
          <w:rFonts w:ascii="Lato" w:hAnsi="Lato"/>
        </w:rPr>
        <w:t>LE B</w:t>
      </w:r>
      <w:r w:rsidR="00655D3A">
        <w:rPr>
          <w:rFonts w:ascii="Lato" w:hAnsi="Lato"/>
        </w:rPr>
        <w:t>E</w:t>
      </w:r>
      <w:r w:rsidR="00F419AE">
        <w:rPr>
          <w:rFonts w:ascii="Lato" w:hAnsi="Lato"/>
        </w:rPr>
        <w:t>ETHOVEN, 48- ROMA</w:t>
      </w:r>
      <w:r w:rsidRPr="009304BC">
        <w:rPr>
          <w:rFonts w:ascii="Lato" w:hAnsi="Lato"/>
        </w:rPr>
        <w:t xml:space="preserve"> </w:t>
      </w:r>
    </w:p>
    <w:tbl>
      <w:tblPr>
        <w:tblW w:w="9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7"/>
      </w:tblGrid>
      <w:tr w:rsidR="00712530" w:rsidRPr="0032006F" w14:paraId="41ED9F77" w14:textId="77777777" w:rsidTr="0033139A">
        <w:trPr>
          <w:trHeight w:val="300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A6B48" w14:textId="77777777" w:rsidR="00712530" w:rsidRDefault="00712530" w:rsidP="00844C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/>
                <w:color w:val="000000"/>
                <w:sz w:val="22"/>
                <w:szCs w:val="22"/>
              </w:rPr>
            </w:pPr>
          </w:p>
          <w:p w14:paraId="73A930A9" w14:textId="77777777" w:rsidR="004B4977" w:rsidRDefault="004B4977" w:rsidP="00844C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/>
                <w:color w:val="000000"/>
                <w:sz w:val="22"/>
                <w:szCs w:val="22"/>
              </w:rPr>
            </w:pPr>
          </w:p>
          <w:p w14:paraId="2CEAACA2" w14:textId="77777777" w:rsidR="004B4977" w:rsidRPr="0032006F" w:rsidRDefault="004B4977" w:rsidP="00844C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</w:tbl>
    <w:p w14:paraId="33E150FB" w14:textId="2B6684B6" w:rsidR="00712530" w:rsidRDefault="00712530" w:rsidP="00712530">
      <w:pPr>
        <w:pStyle w:val="Corpotesto"/>
        <w:spacing w:after="0"/>
        <w:ind w:right="459"/>
        <w:jc w:val="both"/>
        <w:rPr>
          <w:rFonts w:ascii="Lato" w:hAnsi="Lato"/>
          <w:b/>
          <w:bCs/>
          <w:sz w:val="22"/>
          <w:szCs w:val="22"/>
        </w:rPr>
      </w:pPr>
      <w:r w:rsidRPr="0032006F">
        <w:rPr>
          <w:rFonts w:ascii="Lato" w:hAnsi="Lato"/>
          <w:b/>
          <w:bCs/>
          <w:sz w:val="22"/>
          <w:szCs w:val="22"/>
        </w:rPr>
        <w:t xml:space="preserve">Art. 2 </w:t>
      </w:r>
      <w:r w:rsidR="00011042" w:rsidRPr="0032006F">
        <w:rPr>
          <w:rFonts w:ascii="Lato" w:hAnsi="Lato"/>
          <w:b/>
          <w:bCs/>
          <w:sz w:val="22"/>
          <w:szCs w:val="22"/>
        </w:rPr>
        <w:t>–</w:t>
      </w:r>
      <w:r w:rsidRPr="0032006F">
        <w:rPr>
          <w:rFonts w:ascii="Lato" w:hAnsi="Lato"/>
          <w:b/>
          <w:bCs/>
          <w:sz w:val="22"/>
          <w:szCs w:val="22"/>
        </w:rPr>
        <w:t xml:space="preserve"> </w:t>
      </w:r>
      <w:r w:rsidR="00011042" w:rsidRPr="0032006F">
        <w:rPr>
          <w:rFonts w:ascii="Lato" w:hAnsi="Lato"/>
          <w:b/>
          <w:bCs/>
          <w:sz w:val="22"/>
          <w:szCs w:val="22"/>
        </w:rPr>
        <w:t>D</w:t>
      </w:r>
      <w:r w:rsidRPr="0032006F">
        <w:rPr>
          <w:rFonts w:ascii="Lato" w:hAnsi="Lato"/>
          <w:b/>
          <w:bCs/>
          <w:sz w:val="22"/>
          <w:szCs w:val="22"/>
        </w:rPr>
        <w:t xml:space="preserve">escrizione delle attività: </w:t>
      </w:r>
    </w:p>
    <w:p w14:paraId="259D75FA" w14:textId="77777777" w:rsidR="00511E20" w:rsidRDefault="00511E20" w:rsidP="00712530">
      <w:pPr>
        <w:pStyle w:val="Corpotesto"/>
        <w:spacing w:after="0"/>
        <w:ind w:right="459"/>
        <w:jc w:val="both"/>
        <w:rPr>
          <w:rFonts w:ascii="Lato" w:hAnsi="Lato"/>
          <w:b/>
          <w:bCs/>
          <w:sz w:val="22"/>
          <w:szCs w:val="22"/>
        </w:rPr>
      </w:pPr>
    </w:p>
    <w:p w14:paraId="5029F844" w14:textId="5B93C403" w:rsidR="00511E20" w:rsidRDefault="00511E20" w:rsidP="00666BF3">
      <w:pPr>
        <w:autoSpaceDE w:val="0"/>
        <w:autoSpaceDN w:val="0"/>
        <w:adjustRightInd w:val="0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Si prevede l’esecuzione di opere specializzate relative al</w:t>
      </w:r>
      <w:r w:rsidR="00F419AE">
        <w:rPr>
          <w:rFonts w:ascii="Lato" w:hAnsi="Lato"/>
          <w:szCs w:val="24"/>
        </w:rPr>
        <w:t xml:space="preserve"> SERVIZIO DI VIG</w:t>
      </w:r>
      <w:r w:rsidR="00B23F50">
        <w:rPr>
          <w:rFonts w:ascii="Lato" w:hAnsi="Lato"/>
          <w:szCs w:val="24"/>
        </w:rPr>
        <w:t>I</w:t>
      </w:r>
      <w:r w:rsidR="00F419AE">
        <w:rPr>
          <w:rFonts w:ascii="Lato" w:hAnsi="Lato"/>
          <w:szCs w:val="24"/>
        </w:rPr>
        <w:t>LANZA, E CONTROLLO DA REMOTO, PREVIA INSTALLAZIONE IN OPERA DI D</w:t>
      </w:r>
      <w:r w:rsidR="00B23F50">
        <w:rPr>
          <w:rFonts w:ascii="Lato" w:hAnsi="Lato"/>
          <w:szCs w:val="24"/>
        </w:rPr>
        <w:t>IS</w:t>
      </w:r>
      <w:r w:rsidR="00F419AE">
        <w:rPr>
          <w:rFonts w:ascii="Lato" w:hAnsi="Lato"/>
          <w:szCs w:val="24"/>
        </w:rPr>
        <w:t>POSITIVI DI RILEVAZIONE PRESENZE (TELCAMERE, SENSORI CENTRALINE)</w:t>
      </w:r>
      <w:r>
        <w:rPr>
          <w:rFonts w:ascii="Lato" w:hAnsi="Lato"/>
          <w:szCs w:val="24"/>
        </w:rPr>
        <w:t xml:space="preserve"> interventi tutti riconducibili alla categoria di lavoro </w:t>
      </w:r>
      <w:r w:rsidR="005A1C0D">
        <w:rPr>
          <w:rFonts w:ascii="Lato" w:hAnsi="Lato"/>
          <w:b/>
          <w:szCs w:val="24"/>
        </w:rPr>
        <w:t xml:space="preserve">servizi di vigilanza e </w:t>
      </w:r>
      <w:proofErr w:type="gramStart"/>
      <w:r w:rsidR="005A1C0D">
        <w:rPr>
          <w:rFonts w:ascii="Lato" w:hAnsi="Lato"/>
          <w:b/>
          <w:szCs w:val="24"/>
        </w:rPr>
        <w:t>videosorveglianza</w:t>
      </w:r>
      <w:r>
        <w:rPr>
          <w:rFonts w:ascii="Lato" w:hAnsi="Lato"/>
          <w:szCs w:val="24"/>
        </w:rPr>
        <w:t xml:space="preserve">  opere</w:t>
      </w:r>
      <w:proofErr w:type="gramEnd"/>
      <w:r>
        <w:rPr>
          <w:rFonts w:ascii="Lato" w:hAnsi="Lato"/>
          <w:szCs w:val="24"/>
        </w:rPr>
        <w:t xml:space="preserve"> di seguito sinteticamente elencate :</w:t>
      </w:r>
    </w:p>
    <w:p w14:paraId="752615E0" w14:textId="77777777" w:rsidR="00511E20" w:rsidRDefault="00511E20" w:rsidP="00511E20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  <w:szCs w:val="24"/>
        </w:rPr>
      </w:pPr>
    </w:p>
    <w:p w14:paraId="0DBCEADF" w14:textId="44BBB5D1" w:rsidR="00655D3A" w:rsidRPr="00655D3A" w:rsidRDefault="00655D3A" w:rsidP="00655D3A">
      <w:pPr>
        <w:rPr>
          <w:rFonts w:ascii="Lato" w:hAnsi="Lato"/>
          <w:szCs w:val="24"/>
        </w:rPr>
      </w:pPr>
      <w:r w:rsidRPr="00655D3A">
        <w:rPr>
          <w:rFonts w:ascii="Lato" w:hAnsi="Lato"/>
          <w:szCs w:val="24"/>
        </w:rPr>
        <w:t>Infrastruttura e Apparecchiature:</w:t>
      </w:r>
    </w:p>
    <w:p w14:paraId="238B20A4" w14:textId="13B166AA" w:rsidR="00655D3A" w:rsidRPr="00655D3A" w:rsidRDefault="00655D3A" w:rsidP="00655D3A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655D3A">
        <w:rPr>
          <w:rFonts w:ascii="Lato" w:eastAsia="Times New Roman" w:hAnsi="Lato"/>
          <w:sz w:val="24"/>
          <w:szCs w:val="24"/>
        </w:rPr>
        <w:t>Fornitura in comodato d’uso di sistema antintrusione filare composto come da file allegato;</w:t>
      </w:r>
      <w:r w:rsidR="00EF3305">
        <w:rPr>
          <w:rFonts w:ascii="Lato" w:eastAsia="Times New Roman" w:hAnsi="Lato"/>
          <w:sz w:val="24"/>
          <w:szCs w:val="24"/>
        </w:rPr>
        <w:t xml:space="preserve"> </w:t>
      </w:r>
      <w:r w:rsidR="00EF3305" w:rsidRPr="00EF3305">
        <w:rPr>
          <w:rFonts w:ascii="Lato" w:eastAsia="Times New Roman" w:hAnsi="Lato"/>
          <w:i/>
          <w:iCs/>
          <w:sz w:val="24"/>
          <w:szCs w:val="24"/>
        </w:rPr>
        <w:t xml:space="preserve">(cfr. </w:t>
      </w:r>
      <w:r w:rsidR="00EF3305">
        <w:rPr>
          <w:rFonts w:ascii="Lato" w:eastAsia="Times New Roman" w:hAnsi="Lato"/>
          <w:i/>
          <w:iCs/>
          <w:sz w:val="24"/>
          <w:szCs w:val="24"/>
        </w:rPr>
        <w:t>a</w:t>
      </w:r>
      <w:r w:rsidR="00EF3305" w:rsidRPr="00EF3305">
        <w:rPr>
          <w:rFonts w:ascii="Lato" w:eastAsia="Times New Roman" w:hAnsi="Lato"/>
          <w:i/>
          <w:iCs/>
          <w:sz w:val="24"/>
          <w:szCs w:val="24"/>
        </w:rPr>
        <w:t>ll</w:t>
      </w:r>
      <w:r w:rsidR="00EF3305">
        <w:rPr>
          <w:rFonts w:ascii="Lato" w:eastAsia="Times New Roman" w:hAnsi="Lato"/>
          <w:i/>
          <w:iCs/>
          <w:sz w:val="24"/>
          <w:szCs w:val="24"/>
        </w:rPr>
        <w:t>egato</w:t>
      </w:r>
      <w:r w:rsidR="00EF3305" w:rsidRPr="00EF3305">
        <w:rPr>
          <w:rFonts w:ascii="Lato" w:eastAsia="Times New Roman" w:hAnsi="Lato"/>
          <w:i/>
          <w:iCs/>
          <w:sz w:val="24"/>
          <w:szCs w:val="24"/>
        </w:rPr>
        <w:t xml:space="preserve"> B)</w:t>
      </w:r>
    </w:p>
    <w:p w14:paraId="5F6EC4CA" w14:textId="1D3FBF39" w:rsidR="00655D3A" w:rsidRPr="00647B2C" w:rsidRDefault="00655D3A" w:rsidP="00655D3A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655D3A">
        <w:rPr>
          <w:rFonts w:ascii="Lato" w:eastAsia="Times New Roman" w:hAnsi="Lato"/>
          <w:sz w:val="24"/>
          <w:szCs w:val="24"/>
        </w:rPr>
        <w:t xml:space="preserve">Fornitura in comodato d’uso di sistema </w:t>
      </w:r>
      <w:r w:rsidR="00EF3305">
        <w:rPr>
          <w:rFonts w:ascii="Lato" w:eastAsia="Times New Roman" w:hAnsi="Lato"/>
          <w:sz w:val="24"/>
          <w:szCs w:val="24"/>
        </w:rPr>
        <w:t>TVCC</w:t>
      </w:r>
      <w:r w:rsidRPr="00655D3A">
        <w:rPr>
          <w:rFonts w:ascii="Lato" w:eastAsia="Times New Roman" w:hAnsi="Lato"/>
          <w:sz w:val="24"/>
          <w:szCs w:val="24"/>
        </w:rPr>
        <w:t xml:space="preserve"> filare composto come da file allegato.</w:t>
      </w:r>
      <w:r w:rsidR="00EF3305" w:rsidRPr="00EF3305">
        <w:rPr>
          <w:rFonts w:ascii="Lato" w:eastAsia="Times New Roman" w:hAnsi="Lato"/>
          <w:i/>
          <w:iCs/>
          <w:sz w:val="24"/>
          <w:szCs w:val="24"/>
        </w:rPr>
        <w:t xml:space="preserve"> (cfr. </w:t>
      </w:r>
      <w:r w:rsidR="00EF3305">
        <w:rPr>
          <w:rFonts w:ascii="Lato" w:eastAsia="Times New Roman" w:hAnsi="Lato"/>
          <w:i/>
          <w:iCs/>
          <w:sz w:val="24"/>
          <w:szCs w:val="24"/>
        </w:rPr>
        <w:t>a</w:t>
      </w:r>
      <w:r w:rsidR="00EF3305" w:rsidRPr="00EF3305">
        <w:rPr>
          <w:rFonts w:ascii="Lato" w:eastAsia="Times New Roman" w:hAnsi="Lato"/>
          <w:i/>
          <w:iCs/>
          <w:sz w:val="24"/>
          <w:szCs w:val="24"/>
        </w:rPr>
        <w:t>ll</w:t>
      </w:r>
      <w:r w:rsidR="00EF3305">
        <w:rPr>
          <w:rFonts w:ascii="Lato" w:eastAsia="Times New Roman" w:hAnsi="Lato"/>
          <w:i/>
          <w:iCs/>
          <w:sz w:val="24"/>
          <w:szCs w:val="24"/>
        </w:rPr>
        <w:t>egato</w:t>
      </w:r>
      <w:r w:rsidR="00EF3305" w:rsidRPr="00EF3305">
        <w:rPr>
          <w:rFonts w:ascii="Lato" w:eastAsia="Times New Roman" w:hAnsi="Lato"/>
          <w:i/>
          <w:iCs/>
          <w:sz w:val="24"/>
          <w:szCs w:val="24"/>
        </w:rPr>
        <w:t xml:space="preserve"> B)</w:t>
      </w:r>
    </w:p>
    <w:p w14:paraId="3C7544E4" w14:textId="5DC34C65" w:rsidR="00647B2C" w:rsidRPr="00655D3A" w:rsidRDefault="00647B2C" w:rsidP="00655D3A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647B2C">
        <w:rPr>
          <w:rFonts w:ascii="Lato" w:eastAsia="Times New Roman" w:hAnsi="Lato"/>
          <w:sz w:val="24"/>
          <w:szCs w:val="24"/>
        </w:rPr>
        <w:t>Fornitura in comodato d’uso di periferica antincendio EN54 (cfr. allegato B)</w:t>
      </w:r>
    </w:p>
    <w:p w14:paraId="53CD1A48" w14:textId="76B1CD23" w:rsidR="00655D3A" w:rsidRPr="00655D3A" w:rsidRDefault="00655D3A" w:rsidP="00655D3A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filatura</w:t>
      </w:r>
      <w:r w:rsidRPr="00655D3A">
        <w:rPr>
          <w:rFonts w:ascii="Lato" w:hAnsi="Lato"/>
          <w:sz w:val="24"/>
          <w:szCs w:val="24"/>
        </w:rPr>
        <w:t xml:space="preserve"> dei sistemi tecnologici</w:t>
      </w:r>
      <w:r>
        <w:rPr>
          <w:rFonts w:ascii="Lato" w:hAnsi="Lato"/>
          <w:sz w:val="24"/>
          <w:szCs w:val="24"/>
        </w:rPr>
        <w:t>,</w:t>
      </w:r>
      <w:r w:rsidRPr="00655D3A">
        <w:rPr>
          <w:rFonts w:ascii="Lato" w:hAnsi="Lato"/>
          <w:sz w:val="24"/>
          <w:szCs w:val="24"/>
        </w:rPr>
        <w:t xml:space="preserve"> in caso di aggiudicazione del servizio il subentrante dovrà prevedere nell’offerta anche il passaggio cavi per il posizionamento di tutte le apparecchiature.</w:t>
      </w:r>
    </w:p>
    <w:p w14:paraId="2C293AA6" w14:textId="77777777" w:rsidR="00655D3A" w:rsidRPr="00655D3A" w:rsidRDefault="00655D3A" w:rsidP="00655D3A">
      <w:pPr>
        <w:pStyle w:val="Paragrafoelenco"/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</w:p>
    <w:p w14:paraId="36F7CD21" w14:textId="36551814" w:rsidR="00655D3A" w:rsidRPr="00655D3A" w:rsidRDefault="00655D3A" w:rsidP="00655D3A">
      <w:pPr>
        <w:rPr>
          <w:rFonts w:ascii="Lato" w:hAnsi="Lato"/>
          <w:szCs w:val="24"/>
        </w:rPr>
      </w:pPr>
      <w:r w:rsidRPr="00655D3A">
        <w:rPr>
          <w:rFonts w:ascii="Lato" w:hAnsi="Lato"/>
          <w:szCs w:val="24"/>
        </w:rPr>
        <w:t>Servizi:</w:t>
      </w:r>
    </w:p>
    <w:p w14:paraId="2FACC86E" w14:textId="3275BF80" w:rsidR="00B34B4D" w:rsidRPr="00B34B4D" w:rsidRDefault="00B34B4D" w:rsidP="00655D3A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B34B4D">
        <w:rPr>
          <w:rFonts w:ascii="Lato" w:eastAsia="Times New Roman" w:hAnsi="Lato"/>
          <w:sz w:val="24"/>
          <w:szCs w:val="24"/>
        </w:rPr>
        <w:t xml:space="preserve">Collegamento del sistema antintrusione a Sala Operativa di Vigilanza mediante periferica multivettoriale installata a bordo della centrale di allarme, e conseguente servizio di pronto intervento con pattuglie </w:t>
      </w:r>
      <w:proofErr w:type="spellStart"/>
      <w:r w:rsidRPr="00B34B4D">
        <w:rPr>
          <w:rFonts w:ascii="Lato" w:eastAsia="Times New Roman" w:hAnsi="Lato"/>
          <w:sz w:val="24"/>
          <w:szCs w:val="24"/>
        </w:rPr>
        <w:t>GpG</w:t>
      </w:r>
      <w:proofErr w:type="spellEnd"/>
      <w:r w:rsidRPr="00B34B4D">
        <w:rPr>
          <w:rFonts w:ascii="Lato" w:eastAsia="Times New Roman" w:hAnsi="Lato"/>
          <w:sz w:val="24"/>
          <w:szCs w:val="24"/>
        </w:rPr>
        <w:t xml:space="preserve"> in H24 7/7 con ispezione interna fino all’area riferibile al sensore andato in allarme;</w:t>
      </w:r>
    </w:p>
    <w:p w14:paraId="1291E2C1" w14:textId="1E17B4C6" w:rsidR="00B34B4D" w:rsidRPr="00B34B4D" w:rsidRDefault="00B34B4D" w:rsidP="00655D3A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B34B4D">
        <w:rPr>
          <w:rFonts w:ascii="Lato" w:eastAsia="Times New Roman" w:hAnsi="Lato"/>
          <w:sz w:val="24"/>
          <w:szCs w:val="24"/>
        </w:rPr>
        <w:t>Servizio ispettivo esterno mediante nr. 4 ispezioni ogni notte e 3 ispezioni diurne nei giorni di sabato, domenica, e festività infrasettimanali mediante punzonatura di rilevamento;</w:t>
      </w:r>
    </w:p>
    <w:p w14:paraId="01B4C1D6" w14:textId="77777777" w:rsidR="00B34B4D" w:rsidRPr="00B34B4D" w:rsidRDefault="00B34B4D" w:rsidP="00655D3A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B34B4D">
        <w:rPr>
          <w:rFonts w:ascii="Lato" w:eastAsia="Times New Roman" w:hAnsi="Lato"/>
          <w:sz w:val="24"/>
          <w:szCs w:val="24"/>
        </w:rPr>
        <w:t>Servizio di collegamento del sistema antincendio con periferica omologata EN54;</w:t>
      </w:r>
    </w:p>
    <w:p w14:paraId="0E7CD94E" w14:textId="3D4EE1E0" w:rsidR="00B34B4D" w:rsidRPr="00B34B4D" w:rsidRDefault="00B34B4D" w:rsidP="00655D3A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B34B4D">
        <w:rPr>
          <w:rFonts w:ascii="Lato" w:eastAsia="Times New Roman" w:hAnsi="Lato"/>
          <w:sz w:val="24"/>
          <w:szCs w:val="24"/>
        </w:rPr>
        <w:t>Servizio di apertura locali in fascia antimeridiana (orario 06.30-07.00) dal lunedì al venerdì (</w:t>
      </w:r>
      <w:r w:rsidR="00655D3A">
        <w:rPr>
          <w:rFonts w:ascii="Lato" w:eastAsia="Times New Roman" w:hAnsi="Lato"/>
          <w:sz w:val="24"/>
          <w:szCs w:val="24"/>
        </w:rPr>
        <w:t xml:space="preserve">sabato e </w:t>
      </w:r>
      <w:r w:rsidRPr="00B34B4D">
        <w:rPr>
          <w:rFonts w:ascii="Lato" w:eastAsia="Times New Roman" w:hAnsi="Lato"/>
          <w:sz w:val="24"/>
          <w:szCs w:val="24"/>
        </w:rPr>
        <w:t>festivi esclusi)</w:t>
      </w:r>
    </w:p>
    <w:p w14:paraId="66A93F68" w14:textId="0610F343" w:rsidR="00B34B4D" w:rsidRPr="00EF3305" w:rsidRDefault="00B34B4D" w:rsidP="00EF3305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B34B4D">
        <w:rPr>
          <w:rFonts w:ascii="Lato" w:eastAsia="Times New Roman" w:hAnsi="Lato"/>
          <w:sz w:val="24"/>
          <w:szCs w:val="24"/>
        </w:rPr>
        <w:t xml:space="preserve">Servizio di </w:t>
      </w:r>
      <w:r w:rsidR="00655D3A">
        <w:rPr>
          <w:rFonts w:ascii="Lato" w:eastAsia="Times New Roman" w:hAnsi="Lato"/>
          <w:sz w:val="24"/>
          <w:szCs w:val="24"/>
        </w:rPr>
        <w:t xml:space="preserve">vigilanza in presenza </w:t>
      </w:r>
      <w:r w:rsidR="00EF3305">
        <w:rPr>
          <w:rFonts w:ascii="Lato" w:eastAsia="Times New Roman" w:hAnsi="Lato"/>
          <w:sz w:val="24"/>
          <w:szCs w:val="24"/>
        </w:rPr>
        <w:t>o</w:t>
      </w:r>
      <w:r w:rsidRPr="00B34B4D">
        <w:rPr>
          <w:rFonts w:ascii="Lato" w:eastAsia="Times New Roman" w:hAnsi="Lato"/>
          <w:sz w:val="24"/>
          <w:szCs w:val="24"/>
        </w:rPr>
        <w:t xml:space="preserve"> fermo pattuglia</w:t>
      </w:r>
      <w:r w:rsidR="00655D3A">
        <w:rPr>
          <w:rFonts w:ascii="Lato" w:eastAsia="Times New Roman" w:hAnsi="Lato"/>
          <w:sz w:val="24"/>
          <w:szCs w:val="24"/>
        </w:rPr>
        <w:t xml:space="preserve"> </w:t>
      </w:r>
      <w:r w:rsidRPr="00B34B4D">
        <w:rPr>
          <w:rFonts w:ascii="Lato" w:eastAsia="Times New Roman" w:hAnsi="Lato"/>
          <w:sz w:val="24"/>
          <w:szCs w:val="24"/>
        </w:rPr>
        <w:t>(</w:t>
      </w:r>
      <w:r w:rsidR="00B23F50" w:rsidRPr="00EF3305">
        <w:rPr>
          <w:rFonts w:ascii="Lato" w:eastAsia="Times New Roman" w:hAnsi="Lato"/>
          <w:b/>
          <w:bCs/>
          <w:sz w:val="24"/>
          <w:szCs w:val="24"/>
        </w:rPr>
        <w:t>Dal lunedì al giovedì</w:t>
      </w:r>
      <w:r w:rsidR="00B23F50" w:rsidRPr="00B34B4D">
        <w:rPr>
          <w:rFonts w:ascii="Lato" w:eastAsia="Times New Roman" w:hAnsi="Lato"/>
          <w:sz w:val="24"/>
          <w:szCs w:val="24"/>
        </w:rPr>
        <w:t xml:space="preserve"> </w:t>
      </w:r>
      <w:r w:rsidRPr="00B34B4D">
        <w:rPr>
          <w:rFonts w:ascii="Lato" w:eastAsia="Times New Roman" w:hAnsi="Lato"/>
          <w:sz w:val="24"/>
          <w:szCs w:val="24"/>
        </w:rPr>
        <w:t xml:space="preserve">orario 18.00-21.00) </w:t>
      </w:r>
      <w:r w:rsidR="00655D3A" w:rsidRPr="00B34B4D">
        <w:rPr>
          <w:rFonts w:ascii="Lato" w:eastAsia="Times New Roman" w:hAnsi="Lato"/>
          <w:sz w:val="24"/>
          <w:szCs w:val="24"/>
        </w:rPr>
        <w:t xml:space="preserve">e chiusura (orario </w:t>
      </w:r>
      <w:r w:rsidR="00655D3A">
        <w:rPr>
          <w:rFonts w:ascii="Lato" w:eastAsia="Times New Roman" w:hAnsi="Lato"/>
          <w:sz w:val="24"/>
          <w:szCs w:val="24"/>
        </w:rPr>
        <w:t>21</w:t>
      </w:r>
      <w:r w:rsidR="00655D3A" w:rsidRPr="00B34B4D">
        <w:rPr>
          <w:rFonts w:ascii="Lato" w:eastAsia="Times New Roman" w:hAnsi="Lato"/>
          <w:sz w:val="24"/>
          <w:szCs w:val="24"/>
        </w:rPr>
        <w:t>.00) con inserimento del sistema antintrusione;</w:t>
      </w:r>
    </w:p>
    <w:p w14:paraId="05F260DC" w14:textId="2ACB9597" w:rsidR="00B34B4D" w:rsidRPr="00B23F50" w:rsidRDefault="00655D3A" w:rsidP="00B23F50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B34B4D">
        <w:rPr>
          <w:rFonts w:ascii="Lato" w:eastAsia="Times New Roman" w:hAnsi="Lato"/>
          <w:sz w:val="24"/>
          <w:szCs w:val="24"/>
        </w:rPr>
        <w:lastRenderedPageBreak/>
        <w:t xml:space="preserve">Servizio di </w:t>
      </w:r>
      <w:r>
        <w:rPr>
          <w:rFonts w:ascii="Lato" w:eastAsia="Times New Roman" w:hAnsi="Lato"/>
          <w:sz w:val="24"/>
          <w:szCs w:val="24"/>
        </w:rPr>
        <w:t>vigilanza in presenza</w:t>
      </w:r>
      <w:r w:rsidR="00B34B4D" w:rsidRPr="00B34B4D">
        <w:rPr>
          <w:rFonts w:ascii="Lato" w:eastAsia="Times New Roman" w:hAnsi="Lato"/>
          <w:sz w:val="24"/>
          <w:szCs w:val="24"/>
        </w:rPr>
        <w:t xml:space="preserve"> </w:t>
      </w:r>
      <w:r w:rsidR="00EF3305">
        <w:rPr>
          <w:rFonts w:ascii="Lato" w:eastAsia="Times New Roman" w:hAnsi="Lato"/>
          <w:sz w:val="24"/>
          <w:szCs w:val="24"/>
        </w:rPr>
        <w:t>o</w:t>
      </w:r>
      <w:r w:rsidR="00EF3305" w:rsidRPr="00B34B4D">
        <w:rPr>
          <w:rFonts w:ascii="Lato" w:eastAsia="Times New Roman" w:hAnsi="Lato"/>
          <w:sz w:val="24"/>
          <w:szCs w:val="24"/>
        </w:rPr>
        <w:t xml:space="preserve"> fermo pattuglia</w:t>
      </w:r>
      <w:r w:rsidR="00EF3305">
        <w:rPr>
          <w:rFonts w:ascii="Lato" w:eastAsia="Times New Roman" w:hAnsi="Lato"/>
          <w:sz w:val="24"/>
          <w:szCs w:val="24"/>
        </w:rPr>
        <w:t xml:space="preserve"> </w:t>
      </w:r>
      <w:r w:rsidR="00B34B4D" w:rsidRPr="00B34B4D">
        <w:rPr>
          <w:rFonts w:ascii="Lato" w:eastAsia="Times New Roman" w:hAnsi="Lato"/>
          <w:sz w:val="24"/>
          <w:szCs w:val="24"/>
        </w:rPr>
        <w:t>(</w:t>
      </w:r>
      <w:r w:rsidR="00B23F50" w:rsidRPr="00EF3305">
        <w:rPr>
          <w:rFonts w:ascii="Lato" w:eastAsia="Times New Roman" w:hAnsi="Lato"/>
          <w:b/>
          <w:bCs/>
          <w:sz w:val="24"/>
          <w:szCs w:val="24"/>
        </w:rPr>
        <w:t xml:space="preserve">Il </w:t>
      </w:r>
      <w:proofErr w:type="gramStart"/>
      <w:r w:rsidR="00B23F50" w:rsidRPr="00EF3305">
        <w:rPr>
          <w:rFonts w:ascii="Lato" w:eastAsia="Times New Roman" w:hAnsi="Lato"/>
          <w:b/>
          <w:bCs/>
          <w:sz w:val="24"/>
          <w:szCs w:val="24"/>
        </w:rPr>
        <w:t>Venerdì</w:t>
      </w:r>
      <w:proofErr w:type="gramEnd"/>
      <w:r w:rsidR="00B23F50">
        <w:rPr>
          <w:rFonts w:ascii="Lato" w:eastAsia="Times New Roman" w:hAnsi="Lato"/>
          <w:sz w:val="24"/>
          <w:szCs w:val="24"/>
        </w:rPr>
        <w:t xml:space="preserve"> </w:t>
      </w:r>
      <w:r w:rsidR="00B34B4D" w:rsidRPr="00B23F50">
        <w:rPr>
          <w:rFonts w:ascii="Lato" w:hAnsi="Lato"/>
          <w:szCs w:val="24"/>
        </w:rPr>
        <w:t>orario 16.00-</w:t>
      </w:r>
      <w:r w:rsidR="00EF3305" w:rsidRPr="00B23F50">
        <w:rPr>
          <w:rFonts w:ascii="Lato" w:hAnsi="Lato"/>
          <w:szCs w:val="24"/>
        </w:rPr>
        <w:t>17.00</w:t>
      </w:r>
      <w:r w:rsidR="00B34B4D" w:rsidRPr="00B23F50">
        <w:rPr>
          <w:rFonts w:ascii="Lato" w:hAnsi="Lato"/>
          <w:szCs w:val="24"/>
        </w:rPr>
        <w:t>) e chiusura (orario 17.00) con inserimento del sistema antintrusione;</w:t>
      </w:r>
    </w:p>
    <w:p w14:paraId="3E7A96DD" w14:textId="4D487921" w:rsidR="00B34B4D" w:rsidRPr="00B34B4D" w:rsidRDefault="00B34B4D" w:rsidP="00655D3A">
      <w:pPr>
        <w:pStyle w:val="Paragrafoelenco"/>
        <w:numPr>
          <w:ilvl w:val="0"/>
          <w:numId w:val="28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B34B4D">
        <w:rPr>
          <w:rFonts w:ascii="Lato" w:eastAsia="Times New Roman" w:hAnsi="Lato"/>
          <w:sz w:val="24"/>
          <w:szCs w:val="24"/>
        </w:rPr>
        <w:t xml:space="preserve">Servizio di Real Video del sistema </w:t>
      </w:r>
      <w:r w:rsidR="00EF3305">
        <w:rPr>
          <w:rFonts w:ascii="Lato" w:eastAsia="Times New Roman" w:hAnsi="Lato"/>
          <w:sz w:val="24"/>
          <w:szCs w:val="24"/>
        </w:rPr>
        <w:t>TVCC</w:t>
      </w:r>
      <w:r w:rsidRPr="00B34B4D">
        <w:rPr>
          <w:rFonts w:ascii="Lato" w:eastAsia="Times New Roman" w:hAnsi="Lato"/>
          <w:sz w:val="24"/>
          <w:szCs w:val="24"/>
        </w:rPr>
        <w:t xml:space="preserve"> in caso di allarme.</w:t>
      </w:r>
    </w:p>
    <w:p w14:paraId="7FFA65F0" w14:textId="77777777" w:rsidR="00B34B4D" w:rsidRPr="00B34B4D" w:rsidRDefault="00B34B4D" w:rsidP="00B34B4D">
      <w:pPr>
        <w:rPr>
          <w:rFonts w:ascii="Lato" w:eastAsiaTheme="minorHAnsi" w:hAnsi="Lato"/>
          <w:szCs w:val="24"/>
        </w:rPr>
      </w:pPr>
    </w:p>
    <w:p w14:paraId="712793C3" w14:textId="0DB61786" w:rsidR="00B34B4D" w:rsidRPr="00B34B4D" w:rsidRDefault="00B34B4D" w:rsidP="00B34B4D">
      <w:pPr>
        <w:rPr>
          <w:rFonts w:ascii="Lato" w:hAnsi="Lato"/>
          <w:szCs w:val="24"/>
        </w:rPr>
      </w:pPr>
      <w:r w:rsidRPr="00B34B4D">
        <w:rPr>
          <w:rFonts w:ascii="Lato" w:hAnsi="Lato"/>
          <w:szCs w:val="24"/>
        </w:rPr>
        <w:t>Servizi accessori:</w:t>
      </w:r>
    </w:p>
    <w:p w14:paraId="165C9E2C" w14:textId="57E45294" w:rsidR="00B34B4D" w:rsidRDefault="00B34B4D" w:rsidP="00EF3305">
      <w:pPr>
        <w:pStyle w:val="Paragrafoelenco"/>
        <w:numPr>
          <w:ilvl w:val="0"/>
          <w:numId w:val="30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B34B4D">
        <w:rPr>
          <w:rFonts w:ascii="Lato" w:eastAsia="Times New Roman" w:hAnsi="Lato"/>
          <w:sz w:val="24"/>
          <w:szCs w:val="24"/>
        </w:rPr>
        <w:t xml:space="preserve">Presidio non armato interno (attività di reception) su richiesta per un turno minimo di </w:t>
      </w:r>
      <w:r w:rsidR="00EF3305">
        <w:rPr>
          <w:rFonts w:ascii="Lato" w:eastAsia="Times New Roman" w:hAnsi="Lato"/>
          <w:sz w:val="24"/>
          <w:szCs w:val="24"/>
        </w:rPr>
        <w:t>2</w:t>
      </w:r>
      <w:r w:rsidRPr="00B34B4D">
        <w:rPr>
          <w:rFonts w:ascii="Lato" w:eastAsia="Times New Roman" w:hAnsi="Lato"/>
          <w:sz w:val="24"/>
          <w:szCs w:val="24"/>
        </w:rPr>
        <w:t xml:space="preserve"> ore</w:t>
      </w:r>
      <w:r w:rsidR="00A44F18">
        <w:rPr>
          <w:rFonts w:ascii="Lato" w:eastAsia="Times New Roman" w:hAnsi="Lato"/>
          <w:sz w:val="24"/>
          <w:szCs w:val="24"/>
        </w:rPr>
        <w:t>.</w:t>
      </w:r>
    </w:p>
    <w:p w14:paraId="34386B2E" w14:textId="278F47E3" w:rsidR="00A44F18" w:rsidRPr="00B34B4D" w:rsidRDefault="00A44F18" w:rsidP="00A44F18">
      <w:pPr>
        <w:pStyle w:val="Paragrafoelenco"/>
        <w:numPr>
          <w:ilvl w:val="0"/>
          <w:numId w:val="30"/>
        </w:numPr>
        <w:spacing w:after="0" w:line="240" w:lineRule="auto"/>
        <w:contextualSpacing w:val="0"/>
        <w:rPr>
          <w:rFonts w:ascii="Lato" w:eastAsia="Times New Roman" w:hAnsi="Lato"/>
          <w:sz w:val="24"/>
          <w:szCs w:val="24"/>
        </w:rPr>
      </w:pPr>
      <w:r w:rsidRPr="00B34B4D">
        <w:rPr>
          <w:rFonts w:ascii="Lato" w:eastAsia="Times New Roman" w:hAnsi="Lato"/>
          <w:sz w:val="24"/>
          <w:szCs w:val="24"/>
        </w:rPr>
        <w:t xml:space="preserve">Presidio armato interno (attività di </w:t>
      </w:r>
      <w:r>
        <w:rPr>
          <w:rFonts w:ascii="Lato" w:eastAsia="Times New Roman" w:hAnsi="Lato"/>
          <w:sz w:val="24"/>
          <w:szCs w:val="24"/>
        </w:rPr>
        <w:t>vigilanza</w:t>
      </w:r>
      <w:r w:rsidRPr="00B34B4D">
        <w:rPr>
          <w:rFonts w:ascii="Lato" w:eastAsia="Times New Roman" w:hAnsi="Lato"/>
          <w:sz w:val="24"/>
          <w:szCs w:val="24"/>
        </w:rPr>
        <w:t>) su richiesta</w:t>
      </w:r>
      <w:r>
        <w:rPr>
          <w:rFonts w:ascii="Lato" w:eastAsia="Times New Roman" w:hAnsi="Lato"/>
          <w:sz w:val="24"/>
          <w:szCs w:val="24"/>
        </w:rPr>
        <w:t>,</w:t>
      </w:r>
      <w:r w:rsidRPr="00B34B4D">
        <w:rPr>
          <w:rFonts w:ascii="Lato" w:eastAsia="Times New Roman" w:hAnsi="Lato"/>
          <w:sz w:val="24"/>
          <w:szCs w:val="24"/>
        </w:rPr>
        <w:t xml:space="preserve"> </w:t>
      </w:r>
      <w:r>
        <w:rPr>
          <w:rFonts w:ascii="Lato" w:eastAsia="Times New Roman" w:hAnsi="Lato"/>
          <w:sz w:val="24"/>
          <w:szCs w:val="24"/>
        </w:rPr>
        <w:t xml:space="preserve">effettuato da </w:t>
      </w:r>
      <w:proofErr w:type="spellStart"/>
      <w:r>
        <w:rPr>
          <w:rFonts w:ascii="Lato" w:eastAsia="Times New Roman" w:hAnsi="Lato"/>
          <w:sz w:val="24"/>
          <w:szCs w:val="24"/>
        </w:rPr>
        <w:t>GpG</w:t>
      </w:r>
      <w:proofErr w:type="spellEnd"/>
      <w:r w:rsidR="005A1C0D">
        <w:rPr>
          <w:rFonts w:ascii="Lato" w:eastAsia="Times New Roman" w:hAnsi="Lato"/>
          <w:sz w:val="24"/>
          <w:szCs w:val="24"/>
        </w:rPr>
        <w:t>.</w:t>
      </w:r>
      <w:r w:rsidRPr="00B34B4D">
        <w:rPr>
          <w:rFonts w:ascii="Lato" w:eastAsia="Times New Roman" w:hAnsi="Lato"/>
          <w:sz w:val="24"/>
          <w:szCs w:val="24"/>
        </w:rPr>
        <w:t xml:space="preserve"> </w:t>
      </w:r>
    </w:p>
    <w:p w14:paraId="31055270" w14:textId="77777777" w:rsidR="00A44F18" w:rsidRPr="00A44F18" w:rsidRDefault="00A44F18" w:rsidP="00A44F18">
      <w:pPr>
        <w:ind w:left="360"/>
        <w:rPr>
          <w:rFonts w:ascii="Lato" w:hAnsi="Lato"/>
          <w:szCs w:val="24"/>
        </w:rPr>
      </w:pPr>
    </w:p>
    <w:p w14:paraId="620D8BA0" w14:textId="77777777" w:rsidR="00844C51" w:rsidRDefault="00844C51" w:rsidP="00116BC9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</w:p>
    <w:p w14:paraId="3A66AEB0" w14:textId="0CC5618D" w:rsidR="00712530" w:rsidRPr="0032006F" w:rsidRDefault="00712530" w:rsidP="00712530">
      <w:pPr>
        <w:spacing w:line="360" w:lineRule="auto"/>
        <w:ind w:firstLine="6"/>
        <w:jc w:val="both"/>
        <w:rPr>
          <w:rFonts w:ascii="Lato" w:hAnsi="Lato"/>
          <w:b/>
          <w:sz w:val="22"/>
          <w:szCs w:val="22"/>
        </w:rPr>
      </w:pPr>
      <w:r w:rsidRPr="0032006F">
        <w:rPr>
          <w:rFonts w:ascii="Lato" w:hAnsi="Lato"/>
          <w:b/>
          <w:bCs/>
          <w:sz w:val="22"/>
          <w:szCs w:val="22"/>
        </w:rPr>
        <w:t>Art. 3 –</w:t>
      </w:r>
      <w:r w:rsidRPr="0032006F">
        <w:rPr>
          <w:rFonts w:ascii="Lato" w:hAnsi="Lato"/>
          <w:b/>
          <w:sz w:val="22"/>
          <w:szCs w:val="22"/>
        </w:rPr>
        <w:t xml:space="preserve"> Durata dell’attività lavorativa:</w:t>
      </w:r>
    </w:p>
    <w:p w14:paraId="3875B998" w14:textId="2C77C614" w:rsidR="00712530" w:rsidRPr="0032006F" w:rsidRDefault="00844C51" w:rsidP="00666BF3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Durata del servizio </w:t>
      </w:r>
      <w:r w:rsidR="00E66A77">
        <w:rPr>
          <w:rFonts w:ascii="Lato" w:hAnsi="Lato"/>
          <w:sz w:val="22"/>
          <w:szCs w:val="22"/>
        </w:rPr>
        <w:t>trienna</w:t>
      </w:r>
      <w:r>
        <w:rPr>
          <w:rFonts w:ascii="Lato" w:hAnsi="Lato"/>
          <w:sz w:val="22"/>
          <w:szCs w:val="22"/>
        </w:rPr>
        <w:t>le (</w:t>
      </w:r>
      <w:r w:rsidR="00E66A77">
        <w:rPr>
          <w:rFonts w:ascii="Lato" w:hAnsi="Lato"/>
          <w:sz w:val="22"/>
          <w:szCs w:val="22"/>
        </w:rPr>
        <w:t>36</w:t>
      </w:r>
      <w:r>
        <w:rPr>
          <w:rFonts w:ascii="Lato" w:hAnsi="Lato"/>
          <w:sz w:val="22"/>
          <w:szCs w:val="22"/>
        </w:rPr>
        <w:t xml:space="preserve"> mesi) a partire dal</w:t>
      </w:r>
      <w:r w:rsidR="00237512">
        <w:rPr>
          <w:rFonts w:ascii="Lato" w:hAnsi="Lato"/>
          <w:sz w:val="22"/>
          <w:szCs w:val="22"/>
        </w:rPr>
        <w:t>la</w:t>
      </w:r>
      <w:r>
        <w:rPr>
          <w:rFonts w:ascii="Lato" w:hAnsi="Lato"/>
          <w:sz w:val="22"/>
          <w:szCs w:val="22"/>
        </w:rPr>
        <w:t xml:space="preserve"> </w:t>
      </w:r>
      <w:r w:rsidR="00237512">
        <w:rPr>
          <w:rFonts w:ascii="Lato" w:hAnsi="Lato"/>
          <w:sz w:val="22"/>
          <w:szCs w:val="22"/>
        </w:rPr>
        <w:t>determina di avvio dei lavori del RUP</w:t>
      </w:r>
      <w:r w:rsidR="00093A84">
        <w:rPr>
          <w:rFonts w:ascii="Lato" w:hAnsi="Lato"/>
          <w:sz w:val="22"/>
          <w:szCs w:val="22"/>
        </w:rPr>
        <w:t>, previa installazione delle appar</w:t>
      </w:r>
      <w:r w:rsidR="00547622">
        <w:rPr>
          <w:rFonts w:ascii="Lato" w:hAnsi="Lato"/>
          <w:sz w:val="22"/>
          <w:szCs w:val="22"/>
        </w:rPr>
        <w:t>e</w:t>
      </w:r>
      <w:r w:rsidR="00093A84">
        <w:rPr>
          <w:rFonts w:ascii="Lato" w:hAnsi="Lato"/>
          <w:sz w:val="22"/>
          <w:szCs w:val="22"/>
        </w:rPr>
        <w:t>cchiature in comodato d’uso</w:t>
      </w:r>
      <w:r w:rsidR="00547622">
        <w:rPr>
          <w:rFonts w:ascii="Lato" w:hAnsi="Lato"/>
          <w:sz w:val="22"/>
          <w:szCs w:val="22"/>
        </w:rPr>
        <w:t>.</w:t>
      </w:r>
    </w:p>
    <w:p w14:paraId="0E8E3AE0" w14:textId="453CFF3E" w:rsidR="00712530" w:rsidRPr="0032006F" w:rsidRDefault="00712530" w:rsidP="00712530">
      <w:pPr>
        <w:pStyle w:val="Corpotesto"/>
        <w:spacing w:after="0"/>
        <w:ind w:right="459"/>
        <w:rPr>
          <w:rFonts w:ascii="Lato" w:hAnsi="Lato"/>
          <w:b/>
          <w:bCs/>
          <w:sz w:val="22"/>
          <w:szCs w:val="22"/>
        </w:rPr>
      </w:pPr>
    </w:p>
    <w:p w14:paraId="5FE75714" w14:textId="77777777" w:rsidR="00712530" w:rsidRDefault="00712530" w:rsidP="00712530">
      <w:pPr>
        <w:spacing w:line="360" w:lineRule="auto"/>
        <w:ind w:firstLine="6"/>
        <w:jc w:val="both"/>
        <w:rPr>
          <w:rFonts w:ascii="Lato" w:hAnsi="Lato"/>
          <w:b/>
          <w:bCs/>
          <w:sz w:val="22"/>
          <w:szCs w:val="22"/>
        </w:rPr>
      </w:pPr>
      <w:r w:rsidRPr="0032006F">
        <w:rPr>
          <w:rFonts w:ascii="Lato" w:hAnsi="Lato"/>
          <w:b/>
          <w:bCs/>
          <w:sz w:val="22"/>
          <w:szCs w:val="22"/>
        </w:rPr>
        <w:t>Art. 4 –</w:t>
      </w:r>
      <w:r w:rsidRPr="0032006F">
        <w:rPr>
          <w:rFonts w:ascii="Lato" w:hAnsi="Lato"/>
          <w:b/>
          <w:sz w:val="22"/>
          <w:szCs w:val="22"/>
        </w:rPr>
        <w:t xml:space="preserve"> </w:t>
      </w:r>
      <w:r w:rsidRPr="0032006F">
        <w:rPr>
          <w:rFonts w:ascii="Lato" w:hAnsi="Lato"/>
          <w:b/>
          <w:bCs/>
          <w:sz w:val="22"/>
          <w:szCs w:val="22"/>
        </w:rPr>
        <w:t xml:space="preserve">Importo delle attività lavorative: </w:t>
      </w:r>
    </w:p>
    <w:p w14:paraId="40FDEE46" w14:textId="4A2DB852" w:rsidR="0097266E" w:rsidRDefault="00CF7E21" w:rsidP="00CF7E21">
      <w:pPr>
        <w:spacing w:line="360" w:lineRule="auto"/>
        <w:ind w:firstLine="6"/>
        <w:jc w:val="both"/>
        <w:rPr>
          <w:rFonts w:ascii="Lato" w:hAnsi="Lato"/>
        </w:rPr>
      </w:pPr>
      <w:r>
        <w:rPr>
          <w:rFonts w:ascii="Lato" w:hAnsi="Lato"/>
          <w:bCs/>
          <w:sz w:val="22"/>
          <w:szCs w:val="22"/>
          <w:lang w:eastAsia="en-US"/>
        </w:rPr>
        <w:t xml:space="preserve">L’importo stimato del servizio ammonta a circa </w:t>
      </w:r>
      <w:r w:rsidR="00844C51" w:rsidRPr="00305B11">
        <w:rPr>
          <w:rFonts w:ascii="Lato" w:hAnsi="Lato"/>
          <w:bCs/>
          <w:sz w:val="22"/>
          <w:szCs w:val="22"/>
          <w:lang w:eastAsia="en-US"/>
        </w:rPr>
        <w:t xml:space="preserve">€ </w:t>
      </w:r>
      <w:r>
        <w:rPr>
          <w:rFonts w:ascii="Lato" w:hAnsi="Lato"/>
          <w:bCs/>
          <w:sz w:val="22"/>
          <w:szCs w:val="22"/>
          <w:lang w:eastAsia="en-US"/>
        </w:rPr>
        <w:t>120</w:t>
      </w:r>
      <w:r w:rsidR="00511E20">
        <w:rPr>
          <w:rFonts w:ascii="Lato" w:hAnsi="Lato"/>
          <w:bCs/>
          <w:sz w:val="22"/>
          <w:szCs w:val="22"/>
          <w:lang w:eastAsia="en-US"/>
        </w:rPr>
        <w:t>.000,00</w:t>
      </w:r>
      <w:r w:rsidR="00844C51" w:rsidRPr="00305B11">
        <w:rPr>
          <w:rFonts w:ascii="Lato" w:hAnsi="Lato"/>
          <w:bCs/>
          <w:sz w:val="22"/>
          <w:szCs w:val="22"/>
          <w:lang w:eastAsia="en-US"/>
        </w:rPr>
        <w:t xml:space="preserve"> + IVA</w:t>
      </w:r>
      <w:r>
        <w:rPr>
          <w:rFonts w:ascii="Lato" w:hAnsi="Lato"/>
          <w:bCs/>
          <w:sz w:val="22"/>
          <w:szCs w:val="22"/>
          <w:lang w:eastAsia="en-US"/>
        </w:rPr>
        <w:t xml:space="preserve">. La </w:t>
      </w:r>
      <w:r w:rsidR="00792878">
        <w:rPr>
          <w:rFonts w:ascii="Lato" w:hAnsi="Lato"/>
          <w:bCs/>
          <w:sz w:val="22"/>
          <w:szCs w:val="22"/>
          <w:lang w:eastAsia="en-US"/>
        </w:rPr>
        <w:t>S</w:t>
      </w:r>
      <w:r>
        <w:rPr>
          <w:rFonts w:ascii="Lato" w:hAnsi="Lato"/>
          <w:bCs/>
          <w:sz w:val="22"/>
          <w:szCs w:val="22"/>
          <w:lang w:eastAsia="en-US"/>
        </w:rPr>
        <w:t xml:space="preserve">tazione </w:t>
      </w:r>
      <w:r w:rsidR="00792878">
        <w:rPr>
          <w:rFonts w:ascii="Lato" w:hAnsi="Lato"/>
          <w:bCs/>
          <w:sz w:val="22"/>
          <w:szCs w:val="22"/>
          <w:lang w:eastAsia="en-US"/>
        </w:rPr>
        <w:t>A</w:t>
      </w:r>
      <w:r>
        <w:rPr>
          <w:rFonts w:ascii="Lato" w:hAnsi="Lato"/>
          <w:bCs/>
          <w:sz w:val="22"/>
          <w:szCs w:val="22"/>
          <w:lang w:eastAsia="en-US"/>
        </w:rPr>
        <w:t>ppaltante si riserva di variare detto importo in fase di espletamento della ricerca di mercato</w:t>
      </w:r>
    </w:p>
    <w:p w14:paraId="2A31A54B" w14:textId="52F85CB1" w:rsidR="0097266E" w:rsidRPr="0032006F" w:rsidRDefault="0097266E" w:rsidP="00D01B1F">
      <w:pPr>
        <w:spacing w:before="257" w:after="120" w:line="360" w:lineRule="auto"/>
        <w:ind w:right="72"/>
        <w:jc w:val="both"/>
        <w:textAlignment w:val="baseline"/>
        <w:rPr>
          <w:rFonts w:ascii="Lato" w:hAnsi="Lato"/>
          <w:b/>
          <w:sz w:val="22"/>
          <w:szCs w:val="22"/>
        </w:rPr>
      </w:pPr>
      <w:r w:rsidRPr="0032006F">
        <w:rPr>
          <w:rFonts w:ascii="Lato" w:hAnsi="Lato"/>
          <w:b/>
          <w:bCs/>
          <w:sz w:val="22"/>
          <w:szCs w:val="22"/>
        </w:rPr>
        <w:t xml:space="preserve">Art.5 - </w:t>
      </w:r>
      <w:r w:rsidRPr="0032006F">
        <w:rPr>
          <w:rFonts w:ascii="Lato" w:hAnsi="Lato"/>
          <w:b/>
          <w:sz w:val="22"/>
          <w:szCs w:val="22"/>
        </w:rPr>
        <w:t>Soggetti che possono presentare domanda di partecipazione:</w:t>
      </w:r>
    </w:p>
    <w:p w14:paraId="4D9EFA73" w14:textId="0B4939A1" w:rsidR="0097266E" w:rsidRPr="0032006F" w:rsidRDefault="002E537A" w:rsidP="00666BF3">
      <w:pPr>
        <w:pStyle w:val="Corpotesto"/>
        <w:ind w:right="-8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>Possono presentare manifestazione di interesse ad essere invitati gli operatori economici rispondenti a</w:t>
      </w:r>
      <w:r w:rsidR="0097266E" w:rsidRPr="0032006F">
        <w:rPr>
          <w:rFonts w:ascii="Lato" w:hAnsi="Lato"/>
          <w:sz w:val="22"/>
          <w:szCs w:val="22"/>
        </w:rPr>
        <w:t>i seguenti requisiti minimi di qualificazione economico–finanziaria e tecnico–</w:t>
      </w:r>
      <w:r w:rsidR="0097266E" w:rsidRPr="0032006F">
        <w:rPr>
          <w:rFonts w:ascii="Lato" w:hAnsi="Lato"/>
          <w:spacing w:val="-14"/>
          <w:sz w:val="22"/>
          <w:szCs w:val="22"/>
        </w:rPr>
        <w:t xml:space="preserve"> </w:t>
      </w:r>
      <w:r w:rsidR="0097266E" w:rsidRPr="0032006F">
        <w:rPr>
          <w:rFonts w:ascii="Lato" w:hAnsi="Lato"/>
          <w:sz w:val="22"/>
          <w:szCs w:val="22"/>
        </w:rPr>
        <w:t>organizzativa:</w:t>
      </w:r>
    </w:p>
    <w:p w14:paraId="3AD4576B" w14:textId="77777777" w:rsidR="0032006F" w:rsidRPr="0032006F" w:rsidRDefault="0097266E" w:rsidP="00666BF3">
      <w:pPr>
        <w:pStyle w:val="Paragrafoelenco"/>
        <w:numPr>
          <w:ilvl w:val="0"/>
          <w:numId w:val="21"/>
        </w:numPr>
        <w:tabs>
          <w:tab w:val="left" w:pos="284"/>
        </w:tabs>
        <w:spacing w:line="240" w:lineRule="auto"/>
        <w:jc w:val="both"/>
        <w:rPr>
          <w:rFonts w:ascii="Lato" w:hAnsi="Lato"/>
          <w:b/>
          <w:bCs/>
          <w:color w:val="FF0000"/>
          <w:u w:val="single"/>
        </w:rPr>
      </w:pPr>
      <w:r w:rsidRPr="0032006F">
        <w:rPr>
          <w:rFonts w:ascii="Lato" w:hAnsi="Lato"/>
        </w:rPr>
        <w:t>Requisiti di ordine generale:</w:t>
      </w:r>
      <w:r w:rsidR="002E537A" w:rsidRPr="0032006F">
        <w:rPr>
          <w:rFonts w:ascii="Lato" w:hAnsi="Lato"/>
        </w:rPr>
        <w:t xml:space="preserve"> rispondenza all’art. </w:t>
      </w:r>
      <w:r w:rsidR="00773C33" w:rsidRPr="0032006F">
        <w:rPr>
          <w:rFonts w:ascii="Lato" w:hAnsi="Lato"/>
        </w:rPr>
        <w:t>94, 95</w:t>
      </w:r>
      <w:r w:rsidR="002E537A" w:rsidRPr="0032006F">
        <w:rPr>
          <w:rFonts w:ascii="Lato" w:hAnsi="Lato"/>
          <w:spacing w:val="-9"/>
        </w:rPr>
        <w:t xml:space="preserve"> </w:t>
      </w:r>
      <w:r w:rsidR="002E537A" w:rsidRPr="0032006F">
        <w:rPr>
          <w:rFonts w:ascii="Lato" w:hAnsi="Lato"/>
        </w:rPr>
        <w:t>del</w:t>
      </w:r>
      <w:r w:rsidR="002E537A" w:rsidRPr="0032006F">
        <w:rPr>
          <w:rFonts w:ascii="Lato" w:hAnsi="Lato"/>
          <w:spacing w:val="-11"/>
        </w:rPr>
        <w:t xml:space="preserve"> </w:t>
      </w:r>
      <w:proofErr w:type="spellStart"/>
      <w:r w:rsidR="002E537A" w:rsidRPr="0032006F">
        <w:rPr>
          <w:rFonts w:ascii="Lato" w:hAnsi="Lato"/>
        </w:rPr>
        <w:t>D.Lgs.</w:t>
      </w:r>
      <w:proofErr w:type="spellEnd"/>
      <w:r w:rsidR="002E537A" w:rsidRPr="0032006F">
        <w:rPr>
          <w:rFonts w:ascii="Lato" w:hAnsi="Lato"/>
          <w:spacing w:val="-11"/>
        </w:rPr>
        <w:t xml:space="preserve"> </w:t>
      </w:r>
      <w:r w:rsidR="002E537A" w:rsidRPr="0032006F">
        <w:rPr>
          <w:rFonts w:ascii="Lato" w:hAnsi="Lato"/>
        </w:rPr>
        <w:t>n.</w:t>
      </w:r>
      <w:r w:rsidR="002E537A" w:rsidRPr="0032006F">
        <w:rPr>
          <w:rFonts w:ascii="Lato" w:hAnsi="Lato"/>
          <w:spacing w:val="-9"/>
        </w:rPr>
        <w:t xml:space="preserve"> </w:t>
      </w:r>
      <w:r w:rsidR="002E3B57" w:rsidRPr="0032006F">
        <w:rPr>
          <w:rFonts w:ascii="Lato" w:hAnsi="Lato"/>
        </w:rPr>
        <w:t>36</w:t>
      </w:r>
      <w:r w:rsidR="002E537A" w:rsidRPr="0032006F">
        <w:rPr>
          <w:rFonts w:ascii="Lato" w:hAnsi="Lato"/>
        </w:rPr>
        <w:t>/</w:t>
      </w:r>
      <w:proofErr w:type="gramStart"/>
      <w:r w:rsidR="002E537A" w:rsidRPr="0032006F">
        <w:rPr>
          <w:rFonts w:ascii="Lato" w:hAnsi="Lato"/>
        </w:rPr>
        <w:t>2</w:t>
      </w:r>
      <w:r w:rsidR="002E3B57" w:rsidRPr="0032006F">
        <w:rPr>
          <w:rFonts w:ascii="Lato" w:hAnsi="Lato"/>
        </w:rPr>
        <w:t>023</w:t>
      </w:r>
      <w:r w:rsidR="0032006F" w:rsidRPr="0032006F">
        <w:rPr>
          <w:rFonts w:ascii="Lato" w:hAnsi="Lato"/>
        </w:rPr>
        <w:t xml:space="preserve"> ;</w:t>
      </w:r>
      <w:proofErr w:type="gramEnd"/>
    </w:p>
    <w:p w14:paraId="784A6F48" w14:textId="0FC0BEC1" w:rsidR="00FE1636" w:rsidRDefault="0097266E" w:rsidP="00666BF3">
      <w:pPr>
        <w:pStyle w:val="Paragrafoelenco"/>
        <w:numPr>
          <w:ilvl w:val="0"/>
          <w:numId w:val="21"/>
        </w:numPr>
        <w:tabs>
          <w:tab w:val="left" w:pos="284"/>
        </w:tabs>
        <w:spacing w:line="240" w:lineRule="auto"/>
        <w:ind w:right="-8"/>
        <w:jc w:val="both"/>
        <w:rPr>
          <w:rFonts w:ascii="Lato" w:hAnsi="Lato"/>
        </w:rPr>
      </w:pPr>
      <w:r w:rsidRPr="00FE1636">
        <w:rPr>
          <w:rFonts w:ascii="Lato" w:hAnsi="Lato"/>
        </w:rPr>
        <w:t xml:space="preserve">Requisiti di idoneità professionale: ai sensi dell’art. </w:t>
      </w:r>
      <w:r w:rsidR="00C917A1" w:rsidRPr="00FE1636">
        <w:rPr>
          <w:rFonts w:ascii="Lato" w:hAnsi="Lato"/>
        </w:rPr>
        <w:t>100</w:t>
      </w:r>
      <w:r w:rsidRPr="00FE1636">
        <w:rPr>
          <w:rFonts w:ascii="Lato" w:hAnsi="Lato"/>
        </w:rPr>
        <w:t xml:space="preserve"> del </w:t>
      </w:r>
      <w:proofErr w:type="spellStart"/>
      <w:r w:rsidRPr="00FE1636">
        <w:rPr>
          <w:rFonts w:ascii="Lato" w:hAnsi="Lato"/>
        </w:rPr>
        <w:t>D.Lgs.</w:t>
      </w:r>
      <w:proofErr w:type="spellEnd"/>
      <w:r w:rsidRPr="00FE1636">
        <w:rPr>
          <w:rFonts w:ascii="Lato" w:hAnsi="Lato"/>
        </w:rPr>
        <w:t xml:space="preserve"> </w:t>
      </w:r>
      <w:r w:rsidR="00C917A1" w:rsidRPr="00FE1636">
        <w:rPr>
          <w:rFonts w:ascii="Lato" w:hAnsi="Lato"/>
        </w:rPr>
        <w:t>36</w:t>
      </w:r>
      <w:r w:rsidRPr="00FE1636">
        <w:rPr>
          <w:rFonts w:ascii="Lato" w:hAnsi="Lato"/>
        </w:rPr>
        <w:t>/2</w:t>
      </w:r>
      <w:r w:rsidR="00C917A1" w:rsidRPr="00FE1636">
        <w:rPr>
          <w:rFonts w:ascii="Lato" w:hAnsi="Lato"/>
        </w:rPr>
        <w:t>023</w:t>
      </w:r>
      <w:r w:rsidRPr="00FE1636">
        <w:rPr>
          <w:rFonts w:ascii="Lato" w:hAnsi="Lato"/>
        </w:rPr>
        <w:t xml:space="preserve"> i soggetti dovranno essere iscritti alla Camera di Commercio con attività adeguata in riferimento a quella oggetto dell’appalto</w:t>
      </w:r>
      <w:r w:rsidR="00F16E15" w:rsidRPr="00FE1636">
        <w:rPr>
          <w:rFonts w:ascii="Lato" w:hAnsi="Lato"/>
        </w:rPr>
        <w:t>, nonché e</w:t>
      </w:r>
      <w:r w:rsidRPr="00FE1636">
        <w:rPr>
          <w:rFonts w:ascii="Lato" w:hAnsi="Lato"/>
        </w:rPr>
        <w:t>ssere iscritti agli elenchi del MEPA, Regione Lazio,</w:t>
      </w:r>
      <w:r w:rsidR="00FC0C10" w:rsidRPr="00FE1636">
        <w:rPr>
          <w:rFonts w:ascii="Lato" w:hAnsi="Lato"/>
        </w:rPr>
        <w:t xml:space="preserve"> </w:t>
      </w:r>
      <w:r w:rsidR="00FE1636" w:rsidRPr="00FE1636">
        <w:rPr>
          <w:rFonts w:ascii="Lato" w:hAnsi="Lato"/>
        </w:rPr>
        <w:t xml:space="preserve">Mercato Elettronico della Pubblica Amministrazione, </w:t>
      </w:r>
      <w:proofErr w:type="gramStart"/>
      <w:r w:rsidR="00FE1636" w:rsidRPr="00FE1636">
        <w:rPr>
          <w:rFonts w:ascii="Lato" w:hAnsi="Lato"/>
        </w:rPr>
        <w:t xml:space="preserve">MEPA,   </w:t>
      </w:r>
      <w:proofErr w:type="gramEnd"/>
      <w:r w:rsidR="00A44F18">
        <w:rPr>
          <w:rFonts w:ascii="Lato" w:hAnsi="Lato"/>
        </w:rPr>
        <w:t>nelle categorie Vigilanza, Servizi di sorveglianza.</w:t>
      </w:r>
    </w:p>
    <w:p w14:paraId="6D9C1B18" w14:textId="2B33AB96" w:rsidR="0097266E" w:rsidRPr="00FE1636" w:rsidRDefault="0097266E" w:rsidP="00FE1636">
      <w:pPr>
        <w:tabs>
          <w:tab w:val="left" w:pos="284"/>
        </w:tabs>
        <w:ind w:right="-8"/>
        <w:jc w:val="both"/>
        <w:rPr>
          <w:rFonts w:ascii="Lato" w:hAnsi="Lato"/>
          <w:sz w:val="22"/>
          <w:szCs w:val="22"/>
        </w:rPr>
      </w:pPr>
      <w:r w:rsidRPr="00FE1636">
        <w:rPr>
          <w:rFonts w:ascii="Lato" w:hAnsi="Lato"/>
          <w:sz w:val="22"/>
          <w:szCs w:val="22"/>
        </w:rPr>
        <w:t>Resta inteso che la suddetta richiesta di manifestazione di interesse non costituisce prova del possesso dei requisiti richiesti per</w:t>
      </w:r>
      <w:r w:rsidR="002D3E86" w:rsidRPr="00FE1636">
        <w:rPr>
          <w:rFonts w:ascii="Lato" w:hAnsi="Lato"/>
          <w:sz w:val="22"/>
          <w:szCs w:val="22"/>
        </w:rPr>
        <w:t xml:space="preserve"> l’</w:t>
      </w:r>
      <w:r w:rsidRPr="00FE1636">
        <w:rPr>
          <w:rFonts w:ascii="Lato" w:hAnsi="Lato"/>
          <w:sz w:val="22"/>
          <w:szCs w:val="22"/>
        </w:rPr>
        <w:t>affidamento dell’appalto, i quali oltre a dover essere riconfermati in sede di presentazione dell’offerta ed eventualmente comprovati nella stessa sede, verranno accertati dalla Stazione Appaltante in occasione della procedura di aggiudicazione del</w:t>
      </w:r>
      <w:r w:rsidR="002D3E86" w:rsidRPr="00FE1636">
        <w:rPr>
          <w:rFonts w:ascii="Lato" w:hAnsi="Lato"/>
          <w:sz w:val="22"/>
          <w:szCs w:val="22"/>
        </w:rPr>
        <w:t>le attività</w:t>
      </w:r>
      <w:r w:rsidRPr="00FE1636">
        <w:rPr>
          <w:rFonts w:ascii="Lato" w:hAnsi="Lato"/>
          <w:sz w:val="22"/>
          <w:szCs w:val="22"/>
        </w:rPr>
        <w:t>.</w:t>
      </w:r>
    </w:p>
    <w:p w14:paraId="424DDB86" w14:textId="77777777" w:rsidR="00397CD1" w:rsidRPr="0032006F" w:rsidRDefault="00397CD1" w:rsidP="00022220">
      <w:pPr>
        <w:pStyle w:val="Corpotesto"/>
        <w:ind w:right="-8"/>
        <w:jc w:val="both"/>
        <w:rPr>
          <w:rFonts w:ascii="Lato" w:hAnsi="Lato"/>
          <w:sz w:val="22"/>
          <w:szCs w:val="22"/>
        </w:rPr>
      </w:pPr>
    </w:p>
    <w:p w14:paraId="1EE8FCB2" w14:textId="15E7F172" w:rsidR="00C16D40" w:rsidRPr="0032006F" w:rsidRDefault="00C16D40" w:rsidP="00C16D40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b/>
          <w:bCs/>
          <w:sz w:val="22"/>
          <w:szCs w:val="22"/>
        </w:rPr>
        <w:t xml:space="preserve">Art. </w:t>
      </w:r>
      <w:r w:rsidR="0032006F" w:rsidRPr="0032006F">
        <w:rPr>
          <w:rFonts w:ascii="Lato" w:hAnsi="Lato"/>
          <w:b/>
          <w:bCs/>
          <w:sz w:val="22"/>
          <w:szCs w:val="22"/>
        </w:rPr>
        <w:t>6</w:t>
      </w:r>
      <w:r w:rsidRPr="0032006F">
        <w:rPr>
          <w:rFonts w:ascii="Lato" w:hAnsi="Lato"/>
          <w:b/>
          <w:bCs/>
          <w:sz w:val="22"/>
          <w:szCs w:val="22"/>
        </w:rPr>
        <w:t xml:space="preserve"> - Termini e modalità di presentazione della manifestazione di interesse</w:t>
      </w:r>
      <w:r w:rsidRPr="0032006F">
        <w:rPr>
          <w:rFonts w:ascii="Lato" w:hAnsi="Lato"/>
          <w:sz w:val="22"/>
          <w:szCs w:val="22"/>
        </w:rPr>
        <w:t xml:space="preserve"> </w:t>
      </w:r>
    </w:p>
    <w:p w14:paraId="0AFEEDFC" w14:textId="77777777" w:rsidR="00992139" w:rsidRPr="0032006F" w:rsidRDefault="00992139" w:rsidP="00160225">
      <w:pPr>
        <w:spacing w:line="237" w:lineRule="auto"/>
        <w:ind w:right="-8" w:hanging="1"/>
        <w:jc w:val="both"/>
        <w:rPr>
          <w:rFonts w:ascii="Lato" w:hAnsi="Lato"/>
          <w:color w:val="FF0000"/>
          <w:sz w:val="22"/>
          <w:szCs w:val="22"/>
          <w:u w:val="single"/>
        </w:rPr>
      </w:pPr>
    </w:p>
    <w:p w14:paraId="31359A9B" w14:textId="06695341" w:rsidR="005A7778" w:rsidRPr="00227B7C" w:rsidRDefault="00160225" w:rsidP="00160225">
      <w:pPr>
        <w:spacing w:line="237" w:lineRule="auto"/>
        <w:ind w:right="-8" w:hanging="1"/>
        <w:jc w:val="both"/>
        <w:rPr>
          <w:rFonts w:ascii="Lato" w:hAnsi="Lato"/>
          <w:i/>
          <w:color w:val="FF0000"/>
          <w:sz w:val="22"/>
          <w:szCs w:val="22"/>
        </w:rPr>
      </w:pPr>
      <w:r w:rsidRPr="00227B7C">
        <w:rPr>
          <w:rFonts w:ascii="Lato" w:hAnsi="Lato"/>
          <w:b/>
          <w:bCs/>
          <w:sz w:val="22"/>
          <w:szCs w:val="22"/>
          <w:u w:val="single"/>
        </w:rPr>
        <w:t>Pena la non ammissibilità</w:t>
      </w:r>
      <w:r w:rsidRPr="00227B7C">
        <w:rPr>
          <w:rFonts w:ascii="Lato" w:hAnsi="Lato"/>
          <w:b/>
          <w:bCs/>
          <w:sz w:val="22"/>
          <w:szCs w:val="22"/>
        </w:rPr>
        <w:t xml:space="preserve">, </w:t>
      </w:r>
      <w:r w:rsidR="000E12DC" w:rsidRPr="00227B7C">
        <w:rPr>
          <w:rFonts w:ascii="Lato" w:hAnsi="Lato"/>
          <w:b/>
          <w:bCs/>
          <w:sz w:val="22"/>
          <w:szCs w:val="22"/>
        </w:rPr>
        <w:t>gli operatori economici</w:t>
      </w:r>
      <w:r w:rsidRPr="00227B7C">
        <w:rPr>
          <w:rFonts w:ascii="Lato" w:hAnsi="Lato"/>
          <w:b/>
          <w:bCs/>
          <w:sz w:val="22"/>
          <w:szCs w:val="22"/>
        </w:rPr>
        <w:t xml:space="preserve"> interessat</w:t>
      </w:r>
      <w:r w:rsidR="000E12DC" w:rsidRPr="00227B7C">
        <w:rPr>
          <w:rFonts w:ascii="Lato" w:hAnsi="Lato"/>
          <w:b/>
          <w:bCs/>
          <w:sz w:val="22"/>
          <w:szCs w:val="22"/>
        </w:rPr>
        <w:t xml:space="preserve">i </w:t>
      </w:r>
      <w:r w:rsidRPr="00227B7C">
        <w:rPr>
          <w:rFonts w:ascii="Lato" w:hAnsi="Lato"/>
          <w:b/>
          <w:bCs/>
          <w:sz w:val="22"/>
          <w:szCs w:val="22"/>
        </w:rPr>
        <w:t>dovranno presentare all</w:t>
      </w:r>
      <w:r w:rsidR="000E12DC" w:rsidRPr="00227B7C">
        <w:rPr>
          <w:rFonts w:ascii="Lato" w:hAnsi="Lato"/>
          <w:b/>
          <w:bCs/>
          <w:sz w:val="22"/>
          <w:szCs w:val="22"/>
        </w:rPr>
        <w:t>a Stazione Appaltante,</w:t>
      </w:r>
      <w:r w:rsidRPr="00227B7C">
        <w:rPr>
          <w:rFonts w:ascii="Lato" w:hAnsi="Lato"/>
          <w:b/>
          <w:bCs/>
          <w:sz w:val="22"/>
          <w:szCs w:val="22"/>
        </w:rPr>
        <w:t xml:space="preserve"> la propria manifestazione di interesse alla procedura de qua, tramite la p</w:t>
      </w:r>
      <w:r w:rsidR="000E12DC" w:rsidRPr="00227B7C">
        <w:rPr>
          <w:rFonts w:ascii="Lato" w:hAnsi="Lato"/>
          <w:b/>
          <w:bCs/>
          <w:sz w:val="22"/>
          <w:szCs w:val="22"/>
        </w:rPr>
        <w:t xml:space="preserve">osta </w:t>
      </w:r>
      <w:r w:rsidRPr="00227B7C">
        <w:rPr>
          <w:rFonts w:ascii="Lato" w:hAnsi="Lato"/>
          <w:b/>
          <w:bCs/>
          <w:sz w:val="22"/>
          <w:szCs w:val="22"/>
        </w:rPr>
        <w:t>e</w:t>
      </w:r>
      <w:r w:rsidR="000E12DC" w:rsidRPr="00227B7C">
        <w:rPr>
          <w:rFonts w:ascii="Lato" w:hAnsi="Lato"/>
          <w:b/>
          <w:bCs/>
          <w:sz w:val="22"/>
          <w:szCs w:val="22"/>
        </w:rPr>
        <w:t xml:space="preserve">lettronica </w:t>
      </w:r>
      <w:r w:rsidRPr="00227B7C">
        <w:rPr>
          <w:rFonts w:ascii="Lato" w:hAnsi="Lato"/>
          <w:b/>
          <w:bCs/>
          <w:sz w:val="22"/>
          <w:szCs w:val="22"/>
        </w:rPr>
        <w:t>c</w:t>
      </w:r>
      <w:r w:rsidR="000E12DC" w:rsidRPr="00227B7C">
        <w:rPr>
          <w:rFonts w:ascii="Lato" w:hAnsi="Lato"/>
          <w:b/>
          <w:bCs/>
          <w:sz w:val="22"/>
          <w:szCs w:val="22"/>
        </w:rPr>
        <w:t>ertificata</w:t>
      </w:r>
      <w:r w:rsidRPr="00227B7C">
        <w:rPr>
          <w:rFonts w:ascii="Lato" w:hAnsi="Lato"/>
          <w:b/>
          <w:bCs/>
          <w:sz w:val="22"/>
          <w:szCs w:val="22"/>
        </w:rPr>
        <w:t xml:space="preserve"> del RUP al seguente indirizzo: </w:t>
      </w:r>
      <w:hyperlink r:id="rId11" w:history="1">
        <w:r w:rsidRPr="00227B7C">
          <w:rPr>
            <w:rStyle w:val="Collegamentoipertestuale"/>
            <w:rFonts w:ascii="Lato" w:hAnsi="Lato"/>
            <w:b/>
            <w:bCs/>
            <w:i/>
            <w:color w:val="auto"/>
            <w:sz w:val="22"/>
            <w:szCs w:val="22"/>
          </w:rPr>
          <w:t>archd.dibagno@pec.enpaia.it</w:t>
        </w:r>
      </w:hyperlink>
      <w:r w:rsidRPr="00227B7C">
        <w:rPr>
          <w:rFonts w:ascii="Lato" w:hAnsi="Lato"/>
          <w:i/>
          <w:sz w:val="22"/>
          <w:szCs w:val="22"/>
        </w:rPr>
        <w:t xml:space="preserve"> </w:t>
      </w:r>
      <w:r w:rsidRPr="00227B7C">
        <w:rPr>
          <w:rFonts w:ascii="Lato" w:hAnsi="Lato"/>
          <w:b/>
          <w:sz w:val="22"/>
          <w:szCs w:val="22"/>
        </w:rPr>
        <w:t>entro e non oltre le ore 1</w:t>
      </w:r>
      <w:r w:rsidR="000E12DC" w:rsidRPr="00227B7C">
        <w:rPr>
          <w:rFonts w:ascii="Lato" w:hAnsi="Lato"/>
          <w:b/>
          <w:sz w:val="22"/>
          <w:szCs w:val="22"/>
        </w:rPr>
        <w:t>2</w:t>
      </w:r>
      <w:r w:rsidRPr="00227B7C">
        <w:rPr>
          <w:rFonts w:ascii="Lato" w:hAnsi="Lato"/>
          <w:b/>
          <w:sz w:val="22"/>
          <w:szCs w:val="22"/>
        </w:rPr>
        <w:t xml:space="preserve">:00 del </w:t>
      </w:r>
      <w:r w:rsidR="005A1C0D">
        <w:rPr>
          <w:rFonts w:ascii="Lato" w:hAnsi="Lato"/>
          <w:b/>
          <w:sz w:val="22"/>
          <w:szCs w:val="22"/>
        </w:rPr>
        <w:t>22</w:t>
      </w:r>
      <w:r w:rsidR="00F10063" w:rsidRPr="00227B7C">
        <w:rPr>
          <w:rFonts w:ascii="Lato" w:hAnsi="Lato"/>
          <w:b/>
          <w:sz w:val="22"/>
          <w:szCs w:val="22"/>
        </w:rPr>
        <w:t>/</w:t>
      </w:r>
      <w:r w:rsidR="0009008A" w:rsidRPr="00227B7C">
        <w:rPr>
          <w:rFonts w:ascii="Lato" w:hAnsi="Lato"/>
          <w:b/>
          <w:sz w:val="22"/>
          <w:szCs w:val="22"/>
        </w:rPr>
        <w:t>0</w:t>
      </w:r>
      <w:r w:rsidR="00CC7230" w:rsidRPr="00227B7C">
        <w:rPr>
          <w:rFonts w:ascii="Lato" w:hAnsi="Lato"/>
          <w:b/>
          <w:sz w:val="22"/>
          <w:szCs w:val="22"/>
        </w:rPr>
        <w:t>5/</w:t>
      </w:r>
      <w:r w:rsidRPr="00227B7C">
        <w:rPr>
          <w:rFonts w:ascii="Lato" w:hAnsi="Lato"/>
          <w:b/>
          <w:sz w:val="22"/>
          <w:szCs w:val="22"/>
        </w:rPr>
        <w:t>202</w:t>
      </w:r>
      <w:r w:rsidR="0009008A" w:rsidRPr="00227B7C">
        <w:rPr>
          <w:rFonts w:ascii="Lato" w:hAnsi="Lato"/>
          <w:b/>
          <w:sz w:val="22"/>
          <w:szCs w:val="22"/>
        </w:rPr>
        <w:t>4</w:t>
      </w:r>
      <w:r w:rsidR="005A7778" w:rsidRPr="00227B7C">
        <w:rPr>
          <w:rFonts w:ascii="Lato" w:hAnsi="Lato"/>
          <w:b/>
          <w:sz w:val="22"/>
          <w:szCs w:val="22"/>
        </w:rPr>
        <w:t xml:space="preserve"> (</w:t>
      </w:r>
      <w:r w:rsidR="005A7778" w:rsidRPr="00227B7C">
        <w:rPr>
          <w:rFonts w:ascii="Lato" w:hAnsi="Lato"/>
          <w:sz w:val="22"/>
          <w:szCs w:val="22"/>
        </w:rPr>
        <w:t xml:space="preserve">Eventuali Chiarimenti possono essere inoltrati alla PEC del RUP entro e non oltre la data del </w:t>
      </w:r>
      <w:r w:rsidR="005A1C0D">
        <w:rPr>
          <w:rFonts w:ascii="Lato" w:hAnsi="Lato"/>
          <w:sz w:val="22"/>
          <w:szCs w:val="22"/>
        </w:rPr>
        <w:t>15</w:t>
      </w:r>
      <w:r w:rsidR="00CC7230" w:rsidRPr="00227B7C">
        <w:rPr>
          <w:rFonts w:ascii="Lato" w:hAnsi="Lato"/>
          <w:sz w:val="22"/>
          <w:szCs w:val="22"/>
        </w:rPr>
        <w:t>/05</w:t>
      </w:r>
      <w:r w:rsidR="005A7778" w:rsidRPr="00227B7C">
        <w:rPr>
          <w:rFonts w:ascii="Lato" w:hAnsi="Lato"/>
          <w:sz w:val="22"/>
          <w:szCs w:val="22"/>
        </w:rPr>
        <w:t>/202</w:t>
      </w:r>
      <w:r w:rsidR="0009008A" w:rsidRPr="00227B7C">
        <w:rPr>
          <w:rFonts w:ascii="Lato" w:hAnsi="Lato"/>
          <w:sz w:val="22"/>
          <w:szCs w:val="22"/>
        </w:rPr>
        <w:t>4</w:t>
      </w:r>
      <w:r w:rsidR="005A7778" w:rsidRPr="00227B7C">
        <w:rPr>
          <w:rFonts w:ascii="Lato" w:hAnsi="Lato"/>
          <w:sz w:val="22"/>
          <w:szCs w:val="22"/>
        </w:rPr>
        <w:t xml:space="preserve"> ore </w:t>
      </w:r>
      <w:r w:rsidR="0042600C" w:rsidRPr="00227B7C">
        <w:rPr>
          <w:rFonts w:ascii="Lato" w:hAnsi="Lato"/>
          <w:sz w:val="22"/>
          <w:szCs w:val="22"/>
        </w:rPr>
        <w:t>9</w:t>
      </w:r>
      <w:r w:rsidR="005A7778" w:rsidRPr="00227B7C">
        <w:rPr>
          <w:rFonts w:ascii="Lato" w:hAnsi="Lato"/>
          <w:sz w:val="22"/>
          <w:szCs w:val="22"/>
        </w:rPr>
        <w:t xml:space="preserve">:00 ( le risposte saranno inviate entro la data del </w:t>
      </w:r>
      <w:r w:rsidR="00CC7230" w:rsidRPr="00227B7C">
        <w:rPr>
          <w:rFonts w:ascii="Lato" w:hAnsi="Lato"/>
          <w:sz w:val="22"/>
          <w:szCs w:val="22"/>
        </w:rPr>
        <w:t>1</w:t>
      </w:r>
      <w:r w:rsidR="005A1C0D">
        <w:rPr>
          <w:rFonts w:ascii="Lato" w:hAnsi="Lato"/>
          <w:sz w:val="22"/>
          <w:szCs w:val="22"/>
        </w:rPr>
        <w:t>6</w:t>
      </w:r>
      <w:r w:rsidR="00CC7230" w:rsidRPr="00227B7C">
        <w:rPr>
          <w:rFonts w:ascii="Lato" w:hAnsi="Lato"/>
          <w:sz w:val="22"/>
          <w:szCs w:val="22"/>
        </w:rPr>
        <w:t>/05</w:t>
      </w:r>
      <w:r w:rsidR="005A7778" w:rsidRPr="00227B7C">
        <w:rPr>
          <w:rFonts w:ascii="Lato" w:hAnsi="Lato"/>
          <w:sz w:val="22"/>
          <w:szCs w:val="22"/>
        </w:rPr>
        <w:t>/202</w:t>
      </w:r>
      <w:r w:rsidR="0009008A" w:rsidRPr="00227B7C">
        <w:rPr>
          <w:rFonts w:ascii="Lato" w:hAnsi="Lato"/>
          <w:sz w:val="22"/>
          <w:szCs w:val="22"/>
        </w:rPr>
        <w:t>4</w:t>
      </w:r>
      <w:r w:rsidR="005A7778" w:rsidRPr="00227B7C">
        <w:rPr>
          <w:rFonts w:ascii="Lato" w:hAnsi="Lato"/>
          <w:sz w:val="22"/>
          <w:szCs w:val="22"/>
        </w:rPr>
        <w:t>)</w:t>
      </w:r>
      <w:r w:rsidR="005A7778" w:rsidRPr="00227B7C">
        <w:rPr>
          <w:rFonts w:ascii="Lato" w:hAnsi="Lato"/>
          <w:b/>
          <w:sz w:val="22"/>
          <w:szCs w:val="22"/>
        </w:rPr>
        <w:t xml:space="preserve"> , inoltrando la seguente documentazione:</w:t>
      </w:r>
    </w:p>
    <w:p w14:paraId="731CAA16" w14:textId="77777777" w:rsidR="005A7778" w:rsidRPr="00227B7C" w:rsidRDefault="005A7778" w:rsidP="00160225">
      <w:pPr>
        <w:spacing w:line="237" w:lineRule="auto"/>
        <w:ind w:right="-8" w:hanging="1"/>
        <w:jc w:val="both"/>
        <w:rPr>
          <w:rFonts w:ascii="Lato" w:hAnsi="Lato"/>
          <w:i/>
          <w:color w:val="FF0000"/>
          <w:sz w:val="22"/>
          <w:szCs w:val="22"/>
        </w:rPr>
      </w:pPr>
    </w:p>
    <w:p w14:paraId="5246CF2E" w14:textId="440B7B05" w:rsidR="00160225" w:rsidRPr="00792878" w:rsidRDefault="00160225" w:rsidP="00792878">
      <w:pPr>
        <w:widowControl w:val="0"/>
        <w:tabs>
          <w:tab w:val="left" w:pos="284"/>
        </w:tabs>
        <w:autoSpaceDE w:val="0"/>
        <w:autoSpaceDN w:val="0"/>
        <w:spacing w:before="4" w:line="237" w:lineRule="auto"/>
        <w:ind w:left="360" w:right="-2"/>
        <w:jc w:val="both"/>
        <w:rPr>
          <w:rFonts w:ascii="Lato" w:hAnsi="Lato"/>
          <w:highlight w:val="yellow"/>
        </w:rPr>
      </w:pPr>
      <w:r w:rsidRPr="00792878">
        <w:rPr>
          <w:rFonts w:ascii="Lato" w:hAnsi="Lato"/>
        </w:rPr>
        <w:lastRenderedPageBreak/>
        <w:t xml:space="preserve">Domanda di partecipazione </w:t>
      </w:r>
      <w:r w:rsidRPr="00792878">
        <w:rPr>
          <w:rFonts w:ascii="Lato" w:hAnsi="Lato"/>
          <w:b/>
          <w:bCs/>
        </w:rPr>
        <w:t xml:space="preserve">(Allegato </w:t>
      </w:r>
      <w:r w:rsidR="00BF350E" w:rsidRPr="00792878">
        <w:rPr>
          <w:rFonts w:ascii="Lato" w:hAnsi="Lato"/>
          <w:b/>
          <w:bCs/>
        </w:rPr>
        <w:t>1</w:t>
      </w:r>
      <w:r w:rsidRPr="00792878">
        <w:rPr>
          <w:rFonts w:ascii="Lato" w:hAnsi="Lato"/>
          <w:b/>
          <w:bCs/>
        </w:rPr>
        <w:t>)</w:t>
      </w:r>
      <w:r w:rsidRPr="00792878">
        <w:rPr>
          <w:rFonts w:ascii="Lato" w:hAnsi="Lato"/>
        </w:rPr>
        <w:t xml:space="preserve"> completa della dichiarazione resa e sottoscritta dal legale rappresentante, con allegata fotocopia del documento di identità e firmata in formato p7m, da redigersi ai sensi degli</w:t>
      </w:r>
      <w:r w:rsidRPr="00792878">
        <w:rPr>
          <w:rFonts w:ascii="Lato" w:hAnsi="Lato"/>
          <w:spacing w:val="-11"/>
        </w:rPr>
        <w:t xml:space="preserve"> </w:t>
      </w:r>
      <w:r w:rsidRPr="00792878">
        <w:rPr>
          <w:rFonts w:ascii="Lato" w:hAnsi="Lato"/>
        </w:rPr>
        <w:t>artt.46-47</w:t>
      </w:r>
      <w:r w:rsidRPr="00792878">
        <w:rPr>
          <w:rFonts w:ascii="Lato" w:hAnsi="Lato"/>
          <w:spacing w:val="-12"/>
        </w:rPr>
        <w:t xml:space="preserve"> </w:t>
      </w:r>
      <w:r w:rsidRPr="00792878">
        <w:rPr>
          <w:rFonts w:ascii="Lato" w:hAnsi="Lato"/>
        </w:rPr>
        <w:t>del</w:t>
      </w:r>
      <w:r w:rsidRPr="00792878">
        <w:rPr>
          <w:rFonts w:ascii="Lato" w:hAnsi="Lato"/>
          <w:spacing w:val="-11"/>
        </w:rPr>
        <w:t xml:space="preserve"> </w:t>
      </w:r>
      <w:r w:rsidRPr="00792878">
        <w:rPr>
          <w:rFonts w:ascii="Lato" w:hAnsi="Lato"/>
        </w:rPr>
        <w:t>DPR</w:t>
      </w:r>
      <w:r w:rsidRPr="00792878">
        <w:rPr>
          <w:rFonts w:ascii="Lato" w:hAnsi="Lato"/>
          <w:spacing w:val="-13"/>
        </w:rPr>
        <w:t xml:space="preserve"> </w:t>
      </w:r>
      <w:r w:rsidRPr="00792878">
        <w:rPr>
          <w:rFonts w:ascii="Lato" w:hAnsi="Lato"/>
        </w:rPr>
        <w:t>n.445/2000,</w:t>
      </w:r>
      <w:r w:rsidRPr="00792878">
        <w:rPr>
          <w:rFonts w:ascii="Lato" w:hAnsi="Lato"/>
          <w:spacing w:val="-11"/>
        </w:rPr>
        <w:t xml:space="preserve"> </w:t>
      </w:r>
      <w:r w:rsidRPr="00792878">
        <w:rPr>
          <w:rFonts w:ascii="Lato" w:hAnsi="Lato"/>
        </w:rPr>
        <w:t>con</w:t>
      </w:r>
      <w:r w:rsidRPr="00792878">
        <w:rPr>
          <w:rFonts w:ascii="Lato" w:hAnsi="Lato"/>
          <w:spacing w:val="-13"/>
        </w:rPr>
        <w:t xml:space="preserve"> </w:t>
      </w:r>
      <w:r w:rsidRPr="00792878">
        <w:rPr>
          <w:rFonts w:ascii="Lato" w:hAnsi="Lato"/>
        </w:rPr>
        <w:t>la</w:t>
      </w:r>
      <w:r w:rsidRPr="00792878">
        <w:rPr>
          <w:rFonts w:ascii="Lato" w:hAnsi="Lato"/>
          <w:spacing w:val="-12"/>
        </w:rPr>
        <w:t xml:space="preserve"> </w:t>
      </w:r>
      <w:r w:rsidRPr="00792878">
        <w:rPr>
          <w:rFonts w:ascii="Lato" w:hAnsi="Lato"/>
        </w:rPr>
        <w:t>quale</w:t>
      </w:r>
      <w:r w:rsidRPr="00792878">
        <w:rPr>
          <w:rFonts w:ascii="Lato" w:hAnsi="Lato"/>
          <w:spacing w:val="-15"/>
        </w:rPr>
        <w:t xml:space="preserve"> </w:t>
      </w:r>
      <w:r w:rsidRPr="00792878">
        <w:rPr>
          <w:rFonts w:ascii="Lato" w:hAnsi="Lato"/>
        </w:rPr>
        <w:t>si</w:t>
      </w:r>
      <w:r w:rsidRPr="00792878">
        <w:rPr>
          <w:rFonts w:ascii="Lato" w:hAnsi="Lato"/>
          <w:spacing w:val="-13"/>
        </w:rPr>
        <w:t xml:space="preserve"> </w:t>
      </w:r>
      <w:r w:rsidRPr="00792878">
        <w:rPr>
          <w:rFonts w:ascii="Lato" w:hAnsi="Lato"/>
        </w:rPr>
        <w:t>attesti</w:t>
      </w:r>
      <w:r w:rsidRPr="00792878">
        <w:rPr>
          <w:rFonts w:ascii="Lato" w:hAnsi="Lato"/>
          <w:spacing w:val="-11"/>
        </w:rPr>
        <w:t xml:space="preserve"> </w:t>
      </w:r>
      <w:r w:rsidRPr="00792878">
        <w:rPr>
          <w:rFonts w:ascii="Lato" w:hAnsi="Lato"/>
        </w:rPr>
        <w:t>di</w:t>
      </w:r>
      <w:r w:rsidRPr="00792878">
        <w:rPr>
          <w:rFonts w:ascii="Lato" w:hAnsi="Lato"/>
          <w:spacing w:val="-10"/>
        </w:rPr>
        <w:t xml:space="preserve"> </w:t>
      </w:r>
      <w:r w:rsidRPr="00792878">
        <w:rPr>
          <w:rFonts w:ascii="Lato" w:hAnsi="Lato"/>
        </w:rPr>
        <w:t>possedere</w:t>
      </w:r>
      <w:r w:rsidRPr="00792878">
        <w:rPr>
          <w:rFonts w:ascii="Lato" w:hAnsi="Lato"/>
          <w:spacing w:val="-12"/>
        </w:rPr>
        <w:t xml:space="preserve"> </w:t>
      </w:r>
      <w:r w:rsidRPr="00792878">
        <w:rPr>
          <w:rFonts w:ascii="Lato" w:hAnsi="Lato"/>
        </w:rPr>
        <w:t>requisiti</w:t>
      </w:r>
      <w:r w:rsidRPr="00792878">
        <w:rPr>
          <w:rFonts w:ascii="Lato" w:hAnsi="Lato"/>
          <w:spacing w:val="-10"/>
        </w:rPr>
        <w:t xml:space="preserve"> </w:t>
      </w:r>
      <w:r w:rsidRPr="00792878">
        <w:rPr>
          <w:rFonts w:ascii="Lato" w:hAnsi="Lato"/>
        </w:rPr>
        <w:t>di</w:t>
      </w:r>
      <w:r w:rsidRPr="00792878">
        <w:rPr>
          <w:rFonts w:ascii="Lato" w:hAnsi="Lato"/>
          <w:spacing w:val="-11"/>
        </w:rPr>
        <w:t xml:space="preserve"> </w:t>
      </w:r>
      <w:r w:rsidRPr="00792878">
        <w:rPr>
          <w:rFonts w:ascii="Lato" w:hAnsi="Lato"/>
        </w:rPr>
        <w:t>ordine generale</w:t>
      </w:r>
      <w:r w:rsidRPr="00792878">
        <w:rPr>
          <w:rFonts w:ascii="Lato" w:hAnsi="Lato"/>
          <w:spacing w:val="-1"/>
        </w:rPr>
        <w:t xml:space="preserve"> </w:t>
      </w:r>
      <w:r w:rsidRPr="00792878">
        <w:rPr>
          <w:rFonts w:ascii="Lato" w:hAnsi="Lato"/>
        </w:rPr>
        <w:t xml:space="preserve">ed in particolare: l’insussistenza delle cause ostative di cui all’art. </w:t>
      </w:r>
      <w:r w:rsidR="00D9461C" w:rsidRPr="00792878">
        <w:rPr>
          <w:rFonts w:ascii="Lato" w:hAnsi="Lato"/>
        </w:rPr>
        <w:t>94 e 95</w:t>
      </w:r>
      <w:r w:rsidRPr="00792878">
        <w:rPr>
          <w:rFonts w:ascii="Lato" w:hAnsi="Lato"/>
        </w:rPr>
        <w:t xml:space="preserve"> del D. Lgs</w:t>
      </w:r>
      <w:r w:rsidRPr="00792878">
        <w:rPr>
          <w:rFonts w:ascii="Lato" w:hAnsi="Lato"/>
          <w:spacing w:val="-16"/>
        </w:rPr>
        <w:t xml:space="preserve"> </w:t>
      </w:r>
      <w:r w:rsidR="00D9461C" w:rsidRPr="00792878">
        <w:rPr>
          <w:rFonts w:ascii="Lato" w:hAnsi="Lato"/>
        </w:rPr>
        <w:t>36</w:t>
      </w:r>
      <w:r w:rsidRPr="00792878">
        <w:rPr>
          <w:rFonts w:ascii="Lato" w:hAnsi="Lato"/>
        </w:rPr>
        <w:t>/20</w:t>
      </w:r>
      <w:r w:rsidR="00D9461C" w:rsidRPr="00792878">
        <w:rPr>
          <w:rFonts w:ascii="Lato" w:hAnsi="Lato"/>
        </w:rPr>
        <w:t>23</w:t>
      </w:r>
      <w:r w:rsidR="00093A84" w:rsidRPr="00792878">
        <w:rPr>
          <w:rFonts w:ascii="Lato" w:hAnsi="Lato"/>
        </w:rPr>
        <w:t>;</w:t>
      </w:r>
      <w:r w:rsidRPr="00792878">
        <w:rPr>
          <w:rFonts w:ascii="Lato" w:hAnsi="Lato"/>
        </w:rPr>
        <w:t xml:space="preserve"> l’iscrizione alla Camera di Commercio per settore di attività adeguato al </w:t>
      </w:r>
      <w:r w:rsidR="00761701" w:rsidRPr="00792878">
        <w:rPr>
          <w:rFonts w:ascii="Lato" w:hAnsi="Lato"/>
        </w:rPr>
        <w:t>lavoro appaltato</w:t>
      </w:r>
      <w:r w:rsidR="00093A84" w:rsidRPr="00792878">
        <w:rPr>
          <w:rFonts w:ascii="Lato" w:hAnsi="Lato"/>
        </w:rPr>
        <w:t>;</w:t>
      </w:r>
      <w:r w:rsidR="001A57BB" w:rsidRPr="00792878">
        <w:rPr>
          <w:rFonts w:ascii="Lato" w:hAnsi="Lato"/>
        </w:rPr>
        <w:t xml:space="preserve"> l’iscrizione negli elenchi del </w:t>
      </w:r>
      <w:r w:rsidR="00F176CE" w:rsidRPr="00792878">
        <w:rPr>
          <w:rFonts w:ascii="Lato" w:hAnsi="Lato"/>
        </w:rPr>
        <w:t>Mercato Elettronico della Pubblica Amministrazione (</w:t>
      </w:r>
      <w:r w:rsidR="001A57BB" w:rsidRPr="00792878">
        <w:rPr>
          <w:rFonts w:ascii="Lato" w:hAnsi="Lato"/>
        </w:rPr>
        <w:t>MEPA</w:t>
      </w:r>
      <w:r w:rsidR="00F176CE" w:rsidRPr="00792878">
        <w:rPr>
          <w:rFonts w:ascii="Lato" w:hAnsi="Lato"/>
        </w:rPr>
        <w:t xml:space="preserve">) </w:t>
      </w:r>
      <w:r w:rsidR="001A57BB" w:rsidRPr="00792878">
        <w:rPr>
          <w:rFonts w:ascii="Lato" w:hAnsi="Lato"/>
        </w:rPr>
        <w:t>, Regione Lazio</w:t>
      </w:r>
      <w:r w:rsidR="00093A84" w:rsidRPr="00792878">
        <w:rPr>
          <w:rFonts w:ascii="Lato" w:hAnsi="Lato"/>
        </w:rPr>
        <w:t>.</w:t>
      </w:r>
      <w:r w:rsidR="001A57BB" w:rsidRPr="00792878">
        <w:rPr>
          <w:rFonts w:ascii="Lato" w:hAnsi="Lato"/>
        </w:rPr>
        <w:t xml:space="preserve"> </w:t>
      </w:r>
    </w:p>
    <w:p w14:paraId="0187064F" w14:textId="77777777" w:rsidR="00160225" w:rsidRPr="0032006F" w:rsidRDefault="00160225" w:rsidP="00160225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" w:after="0" w:line="237" w:lineRule="auto"/>
        <w:ind w:left="284" w:right="-2" w:hanging="284"/>
        <w:contextualSpacing w:val="0"/>
        <w:jc w:val="both"/>
        <w:rPr>
          <w:rFonts w:ascii="Lato" w:hAnsi="Lato"/>
        </w:rPr>
      </w:pPr>
      <w:r w:rsidRPr="0032006F">
        <w:rPr>
          <w:rFonts w:ascii="Lato" w:hAnsi="Lato"/>
        </w:rPr>
        <w:t xml:space="preserve">Il modulo privacy </w:t>
      </w:r>
      <w:r w:rsidRPr="0032006F">
        <w:rPr>
          <w:rFonts w:ascii="Lato" w:hAnsi="Lato"/>
          <w:b/>
          <w:bCs/>
        </w:rPr>
        <w:t>(Allegato 2)</w:t>
      </w:r>
      <w:r w:rsidRPr="0032006F">
        <w:rPr>
          <w:rFonts w:ascii="Lato" w:hAnsi="Lato"/>
        </w:rPr>
        <w:t xml:space="preserve"> debitamente compilato e firmato dal legale rappresentante in formato p7m</w:t>
      </w:r>
    </w:p>
    <w:p w14:paraId="7CC9292B" w14:textId="77777777" w:rsidR="00587FD5" w:rsidRPr="0032006F" w:rsidRDefault="00587FD5" w:rsidP="00587FD5">
      <w:pPr>
        <w:pStyle w:val="Paragrafoelenco"/>
        <w:widowControl w:val="0"/>
        <w:tabs>
          <w:tab w:val="left" w:pos="284"/>
        </w:tabs>
        <w:autoSpaceDE w:val="0"/>
        <w:autoSpaceDN w:val="0"/>
        <w:spacing w:before="4" w:after="0" w:line="237" w:lineRule="auto"/>
        <w:ind w:left="284" w:right="-2"/>
        <w:contextualSpacing w:val="0"/>
        <w:jc w:val="both"/>
        <w:rPr>
          <w:rFonts w:ascii="Lato" w:hAnsi="Lato"/>
        </w:rPr>
      </w:pPr>
    </w:p>
    <w:p w14:paraId="4EE05B62" w14:textId="77777777" w:rsidR="00587FD5" w:rsidRPr="0032006F" w:rsidRDefault="00587FD5" w:rsidP="00587FD5">
      <w:pPr>
        <w:widowControl w:val="0"/>
        <w:autoSpaceDE w:val="0"/>
        <w:autoSpaceDN w:val="0"/>
        <w:spacing w:before="4" w:line="360" w:lineRule="auto"/>
        <w:ind w:right="90"/>
        <w:jc w:val="both"/>
        <w:rPr>
          <w:rFonts w:ascii="Lato" w:hAnsi="Lato"/>
          <w:b/>
          <w:spacing w:val="-21"/>
          <w:sz w:val="22"/>
          <w:szCs w:val="22"/>
          <w:u w:val="single"/>
        </w:rPr>
      </w:pPr>
      <w:r w:rsidRPr="0032006F">
        <w:rPr>
          <w:rFonts w:ascii="Lato" w:hAnsi="Lato"/>
          <w:b/>
          <w:sz w:val="22"/>
          <w:szCs w:val="22"/>
          <w:u w:val="single"/>
        </w:rPr>
        <w:t>IMPORTANTE: All’istanza di invito non dovrà essere allegata alcuna offerta economica, pena l’esclusione</w:t>
      </w:r>
      <w:r w:rsidRPr="0032006F">
        <w:rPr>
          <w:rFonts w:ascii="Lato" w:hAnsi="Lato"/>
          <w:b/>
          <w:spacing w:val="-21"/>
          <w:sz w:val="22"/>
          <w:szCs w:val="22"/>
          <w:u w:val="single"/>
        </w:rPr>
        <w:t xml:space="preserve"> </w:t>
      </w:r>
    </w:p>
    <w:p w14:paraId="101EA675" w14:textId="77777777" w:rsidR="00587FD5" w:rsidRPr="0032006F" w:rsidRDefault="00587FD5" w:rsidP="00587FD5">
      <w:pPr>
        <w:pStyle w:val="Corpotesto"/>
        <w:spacing w:before="1"/>
        <w:ind w:right="-2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>Il recapito della richiesta rimane ad esclusivo rischio del mittente ove, per qualsiasi motivo, anche di forza maggiore, non giunga a destinazione entro il termine prefissato.</w:t>
      </w:r>
    </w:p>
    <w:p w14:paraId="02E4808B" w14:textId="57050AFD" w:rsidR="00587FD5" w:rsidRPr="0032006F" w:rsidRDefault="00587FD5" w:rsidP="00587FD5">
      <w:pPr>
        <w:pStyle w:val="Corpotesto"/>
        <w:ind w:right="-2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>Gli</w:t>
      </w:r>
      <w:r w:rsidRPr="0032006F">
        <w:rPr>
          <w:rFonts w:ascii="Lato" w:hAnsi="Lato"/>
          <w:spacing w:val="-6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>operatori</w:t>
      </w:r>
      <w:r w:rsidRPr="0032006F">
        <w:rPr>
          <w:rFonts w:ascii="Lato" w:hAnsi="Lato"/>
          <w:spacing w:val="-5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>economici</w:t>
      </w:r>
      <w:r w:rsidRPr="0032006F">
        <w:rPr>
          <w:rFonts w:ascii="Lato" w:hAnsi="Lato"/>
          <w:spacing w:val="-6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>potranno</w:t>
      </w:r>
      <w:r w:rsidRPr="0032006F">
        <w:rPr>
          <w:rFonts w:ascii="Lato" w:hAnsi="Lato"/>
          <w:spacing w:val="-6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>preferibilmente</w:t>
      </w:r>
      <w:r w:rsidRPr="0032006F">
        <w:rPr>
          <w:rFonts w:ascii="Lato" w:hAnsi="Lato"/>
          <w:spacing w:val="-8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>utilizzare</w:t>
      </w:r>
      <w:r w:rsidRPr="0032006F">
        <w:rPr>
          <w:rFonts w:ascii="Lato" w:hAnsi="Lato"/>
          <w:spacing w:val="-8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>per</w:t>
      </w:r>
      <w:r w:rsidRPr="0032006F">
        <w:rPr>
          <w:rFonts w:ascii="Lato" w:hAnsi="Lato"/>
          <w:spacing w:val="-6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>la</w:t>
      </w:r>
      <w:r w:rsidRPr="0032006F">
        <w:rPr>
          <w:rFonts w:ascii="Lato" w:hAnsi="Lato"/>
          <w:spacing w:val="-6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>domanda</w:t>
      </w:r>
      <w:r w:rsidRPr="0032006F">
        <w:rPr>
          <w:rFonts w:ascii="Lato" w:hAnsi="Lato"/>
          <w:spacing w:val="-9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>di</w:t>
      </w:r>
      <w:r w:rsidRPr="0032006F">
        <w:rPr>
          <w:rFonts w:ascii="Lato" w:hAnsi="Lato"/>
          <w:spacing w:val="-5"/>
          <w:sz w:val="22"/>
          <w:szCs w:val="22"/>
        </w:rPr>
        <w:t xml:space="preserve"> </w:t>
      </w:r>
      <w:r w:rsidRPr="0032006F">
        <w:rPr>
          <w:rFonts w:ascii="Lato" w:hAnsi="Lato"/>
          <w:sz w:val="22"/>
          <w:szCs w:val="22"/>
        </w:rPr>
        <w:t>partecipazione</w:t>
      </w:r>
      <w:r w:rsidR="00666BF3">
        <w:rPr>
          <w:rFonts w:ascii="Lato" w:hAnsi="Lato"/>
          <w:sz w:val="22"/>
          <w:szCs w:val="22"/>
        </w:rPr>
        <w:t xml:space="preserve"> i seguenti documenti </w:t>
      </w:r>
      <w:r w:rsidR="00666BF3" w:rsidRPr="0032006F">
        <w:rPr>
          <w:rFonts w:ascii="Lato" w:hAnsi="Lato"/>
          <w:spacing w:val="-6"/>
          <w:sz w:val="22"/>
          <w:szCs w:val="22"/>
        </w:rPr>
        <w:t xml:space="preserve">pubblicati sul sito informatico </w:t>
      </w:r>
      <w:r w:rsidR="00666BF3" w:rsidRPr="0032006F">
        <w:rPr>
          <w:rFonts w:ascii="Lato" w:hAnsi="Lato"/>
          <w:sz w:val="22"/>
          <w:szCs w:val="22"/>
        </w:rPr>
        <w:t>gare e appalti https://www.enpaia.it/bandi-di-gara-e-contratti/</w:t>
      </w:r>
      <w:r w:rsidR="00666BF3">
        <w:rPr>
          <w:rFonts w:ascii="Lato" w:hAnsi="Lato"/>
          <w:sz w:val="22"/>
          <w:szCs w:val="22"/>
        </w:rPr>
        <w:t>: Domanda di partecipazione</w:t>
      </w:r>
      <w:r w:rsidRPr="0032006F">
        <w:rPr>
          <w:rFonts w:ascii="Lato" w:hAnsi="Lato"/>
          <w:spacing w:val="-6"/>
          <w:sz w:val="22"/>
          <w:szCs w:val="22"/>
        </w:rPr>
        <w:t xml:space="preserve"> </w:t>
      </w:r>
      <w:r w:rsidR="00B97558" w:rsidRPr="0032006F">
        <w:rPr>
          <w:rFonts w:ascii="Lato" w:hAnsi="Lato"/>
          <w:spacing w:val="-6"/>
          <w:sz w:val="22"/>
          <w:szCs w:val="22"/>
        </w:rPr>
        <w:t>(A</w:t>
      </w:r>
      <w:r w:rsidRPr="0032006F">
        <w:rPr>
          <w:rFonts w:ascii="Lato" w:hAnsi="Lato"/>
          <w:spacing w:val="-6"/>
          <w:sz w:val="22"/>
          <w:szCs w:val="22"/>
        </w:rPr>
        <w:t xml:space="preserve">llegato </w:t>
      </w:r>
      <w:r w:rsidR="00B97558" w:rsidRPr="0032006F">
        <w:rPr>
          <w:rFonts w:ascii="Lato" w:hAnsi="Lato"/>
          <w:spacing w:val="-6"/>
          <w:sz w:val="22"/>
          <w:szCs w:val="22"/>
        </w:rPr>
        <w:t>1)</w:t>
      </w:r>
      <w:r w:rsidR="00666BF3">
        <w:rPr>
          <w:rFonts w:ascii="Lato" w:hAnsi="Lato"/>
          <w:spacing w:val="-6"/>
          <w:sz w:val="22"/>
          <w:szCs w:val="22"/>
        </w:rPr>
        <w:t>, il modulo privacy (Allegato 2)</w:t>
      </w:r>
      <w:r w:rsidR="0025692F">
        <w:rPr>
          <w:rFonts w:ascii="Lato" w:hAnsi="Lato"/>
          <w:spacing w:val="-6"/>
          <w:sz w:val="22"/>
          <w:szCs w:val="22"/>
        </w:rPr>
        <w:t xml:space="preserve">, </w:t>
      </w:r>
      <w:r w:rsidR="00666BF3">
        <w:rPr>
          <w:rFonts w:ascii="Lato" w:hAnsi="Lato"/>
          <w:spacing w:val="-6"/>
          <w:sz w:val="22"/>
          <w:szCs w:val="22"/>
        </w:rPr>
        <w:t>nonch</w:t>
      </w:r>
      <w:r w:rsidR="00CC7230">
        <w:rPr>
          <w:rFonts w:ascii="Lato" w:hAnsi="Lato"/>
          <w:spacing w:val="-6"/>
          <w:sz w:val="22"/>
          <w:szCs w:val="22"/>
        </w:rPr>
        <w:t>é</w:t>
      </w:r>
      <w:r w:rsidR="00666BF3">
        <w:rPr>
          <w:rFonts w:ascii="Lato" w:hAnsi="Lato"/>
          <w:spacing w:val="-6"/>
          <w:sz w:val="22"/>
          <w:szCs w:val="22"/>
        </w:rPr>
        <w:t xml:space="preserve"> consultare l’</w:t>
      </w:r>
      <w:r w:rsidRPr="0032006F">
        <w:rPr>
          <w:rFonts w:ascii="Lato" w:hAnsi="Lato"/>
          <w:spacing w:val="-6"/>
          <w:sz w:val="22"/>
          <w:szCs w:val="22"/>
        </w:rPr>
        <w:t>Elenco Prezzi</w:t>
      </w:r>
      <w:r w:rsidR="00742EDE">
        <w:rPr>
          <w:rFonts w:ascii="Lato" w:hAnsi="Lato"/>
          <w:spacing w:val="-6"/>
          <w:sz w:val="22"/>
          <w:szCs w:val="22"/>
        </w:rPr>
        <w:t xml:space="preserve"> Unitari</w:t>
      </w:r>
      <w:r w:rsidRPr="0032006F">
        <w:rPr>
          <w:rFonts w:ascii="Lato" w:hAnsi="Lato"/>
          <w:spacing w:val="-6"/>
          <w:sz w:val="22"/>
          <w:szCs w:val="22"/>
        </w:rPr>
        <w:t xml:space="preserve"> (Allegato </w:t>
      </w:r>
      <w:r w:rsidR="00666BF3">
        <w:rPr>
          <w:rFonts w:ascii="Lato" w:hAnsi="Lato"/>
          <w:spacing w:val="-6"/>
          <w:sz w:val="22"/>
          <w:szCs w:val="22"/>
        </w:rPr>
        <w:t>3</w:t>
      </w:r>
      <w:r w:rsidRPr="0032006F">
        <w:rPr>
          <w:rFonts w:ascii="Lato" w:hAnsi="Lato"/>
          <w:spacing w:val="-6"/>
          <w:sz w:val="22"/>
          <w:szCs w:val="22"/>
        </w:rPr>
        <w:t>)</w:t>
      </w:r>
      <w:r w:rsidR="0025692F">
        <w:rPr>
          <w:rFonts w:ascii="Lato" w:hAnsi="Lato"/>
          <w:spacing w:val="-6"/>
          <w:sz w:val="22"/>
          <w:szCs w:val="22"/>
        </w:rPr>
        <w:t xml:space="preserve"> e</w:t>
      </w:r>
      <w:r w:rsidR="00666BF3">
        <w:rPr>
          <w:rFonts w:ascii="Lato" w:hAnsi="Lato"/>
          <w:spacing w:val="-6"/>
          <w:sz w:val="22"/>
          <w:szCs w:val="22"/>
        </w:rPr>
        <w:t xml:space="preserve">d </w:t>
      </w:r>
      <w:proofErr w:type="gramStart"/>
      <w:r w:rsidR="00666BF3">
        <w:rPr>
          <w:rFonts w:ascii="Lato" w:hAnsi="Lato"/>
          <w:spacing w:val="-6"/>
          <w:sz w:val="22"/>
          <w:szCs w:val="22"/>
        </w:rPr>
        <w:t xml:space="preserve">il </w:t>
      </w:r>
      <w:r w:rsidR="0025692F">
        <w:rPr>
          <w:rFonts w:ascii="Lato" w:hAnsi="Lato"/>
          <w:spacing w:val="-6"/>
          <w:sz w:val="22"/>
          <w:szCs w:val="22"/>
        </w:rPr>
        <w:t xml:space="preserve"> Disciplinare</w:t>
      </w:r>
      <w:proofErr w:type="gramEnd"/>
      <w:r w:rsidR="0025692F">
        <w:rPr>
          <w:rFonts w:ascii="Lato" w:hAnsi="Lato"/>
          <w:spacing w:val="-6"/>
          <w:sz w:val="22"/>
          <w:szCs w:val="22"/>
        </w:rPr>
        <w:t xml:space="preserve"> Tecnico de</w:t>
      </w:r>
      <w:r w:rsidR="00666BF3">
        <w:rPr>
          <w:rFonts w:ascii="Lato" w:hAnsi="Lato"/>
          <w:spacing w:val="-6"/>
          <w:sz w:val="22"/>
          <w:szCs w:val="22"/>
        </w:rPr>
        <w:t>i lavori da ese</w:t>
      </w:r>
      <w:r w:rsidR="00EF3305">
        <w:rPr>
          <w:rFonts w:ascii="Lato" w:hAnsi="Lato"/>
          <w:spacing w:val="-6"/>
          <w:sz w:val="22"/>
          <w:szCs w:val="22"/>
        </w:rPr>
        <w:t>g</w:t>
      </w:r>
      <w:r w:rsidR="00666BF3">
        <w:rPr>
          <w:rFonts w:ascii="Lato" w:hAnsi="Lato"/>
          <w:spacing w:val="-6"/>
          <w:sz w:val="22"/>
          <w:szCs w:val="22"/>
        </w:rPr>
        <w:t>uire</w:t>
      </w:r>
      <w:r w:rsidR="0025692F">
        <w:rPr>
          <w:rFonts w:ascii="Lato" w:hAnsi="Lato"/>
          <w:spacing w:val="-6"/>
          <w:sz w:val="22"/>
          <w:szCs w:val="22"/>
        </w:rPr>
        <w:t xml:space="preserve"> (Allegato </w:t>
      </w:r>
      <w:r w:rsidR="00666BF3">
        <w:rPr>
          <w:rFonts w:ascii="Lato" w:hAnsi="Lato"/>
          <w:spacing w:val="-6"/>
          <w:sz w:val="22"/>
          <w:szCs w:val="22"/>
        </w:rPr>
        <w:t>4</w:t>
      </w:r>
      <w:r w:rsidR="0025692F">
        <w:rPr>
          <w:rFonts w:ascii="Lato" w:hAnsi="Lato"/>
          <w:spacing w:val="-6"/>
          <w:sz w:val="22"/>
          <w:szCs w:val="22"/>
        </w:rPr>
        <w:t xml:space="preserve">) </w:t>
      </w:r>
      <w:r w:rsidRPr="0032006F">
        <w:rPr>
          <w:rFonts w:ascii="Lato" w:hAnsi="Lato"/>
          <w:spacing w:val="-6"/>
          <w:sz w:val="22"/>
          <w:szCs w:val="22"/>
        </w:rPr>
        <w:t xml:space="preserve"> </w:t>
      </w:r>
    </w:p>
    <w:p w14:paraId="13240427" w14:textId="77777777" w:rsidR="00587FD5" w:rsidRPr="0032006F" w:rsidRDefault="00587FD5" w:rsidP="00587FD5">
      <w:pPr>
        <w:pStyle w:val="Corpotesto"/>
        <w:ind w:right="-2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>La Stazione appaltante si riserva la facoltà di interrompere o annullare in qualsiasi momento, a proprio insindacabile giudizio, la procedura avviata di cui all’oggetto.</w:t>
      </w:r>
    </w:p>
    <w:p w14:paraId="1E4613F9" w14:textId="77777777" w:rsidR="00C16D40" w:rsidRPr="0032006F" w:rsidRDefault="00C16D40" w:rsidP="00587FD5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</w:p>
    <w:p w14:paraId="69A71741" w14:textId="77777777" w:rsidR="00666BF3" w:rsidRDefault="00666BF3" w:rsidP="009A0406">
      <w:pPr>
        <w:pStyle w:val="Corpotesto"/>
        <w:spacing w:after="0"/>
        <w:ind w:right="459"/>
        <w:jc w:val="both"/>
        <w:rPr>
          <w:rFonts w:ascii="Lato" w:hAnsi="Lato"/>
          <w:b/>
          <w:bCs/>
          <w:sz w:val="22"/>
          <w:szCs w:val="22"/>
        </w:rPr>
      </w:pPr>
    </w:p>
    <w:p w14:paraId="0178FB1F" w14:textId="70D655D1" w:rsidR="00C16D40" w:rsidRPr="0032006F" w:rsidRDefault="00C16D40" w:rsidP="009A0406">
      <w:pPr>
        <w:pStyle w:val="Corpotesto"/>
        <w:spacing w:after="0"/>
        <w:ind w:right="459"/>
        <w:jc w:val="both"/>
        <w:rPr>
          <w:rFonts w:ascii="Lato" w:hAnsi="Lato"/>
          <w:b/>
          <w:bCs/>
          <w:sz w:val="22"/>
          <w:szCs w:val="22"/>
        </w:rPr>
      </w:pPr>
      <w:r w:rsidRPr="0032006F">
        <w:rPr>
          <w:rFonts w:ascii="Lato" w:hAnsi="Lato"/>
          <w:b/>
          <w:bCs/>
          <w:sz w:val="22"/>
          <w:szCs w:val="22"/>
        </w:rPr>
        <w:t>Art.</w:t>
      </w:r>
      <w:r w:rsidR="0032006F">
        <w:rPr>
          <w:rFonts w:ascii="Lato" w:hAnsi="Lato"/>
          <w:b/>
          <w:bCs/>
          <w:sz w:val="22"/>
          <w:szCs w:val="22"/>
        </w:rPr>
        <w:t>7</w:t>
      </w:r>
      <w:r w:rsidRPr="0032006F">
        <w:rPr>
          <w:rFonts w:ascii="Lato" w:hAnsi="Lato"/>
          <w:b/>
          <w:bCs/>
          <w:sz w:val="22"/>
          <w:szCs w:val="22"/>
        </w:rPr>
        <w:t xml:space="preserve"> - Altre informazioni </w:t>
      </w:r>
    </w:p>
    <w:p w14:paraId="0EA3FC1C" w14:textId="77777777" w:rsidR="000B54D1" w:rsidRPr="0032006F" w:rsidRDefault="000B54D1" w:rsidP="009A0406">
      <w:pPr>
        <w:pStyle w:val="Corpotesto"/>
        <w:spacing w:after="0"/>
        <w:ind w:right="459"/>
        <w:jc w:val="both"/>
        <w:rPr>
          <w:rFonts w:ascii="Lato" w:hAnsi="Lato"/>
          <w:b/>
          <w:bCs/>
          <w:sz w:val="22"/>
          <w:szCs w:val="22"/>
        </w:rPr>
      </w:pPr>
    </w:p>
    <w:p w14:paraId="7051707B" w14:textId="69B4EE8F" w:rsidR="00753956" w:rsidRPr="0032006F" w:rsidRDefault="00C16D40" w:rsidP="00666BF3">
      <w:pPr>
        <w:pStyle w:val="angelo"/>
        <w:spacing w:line="240" w:lineRule="auto"/>
        <w:ind w:firstLine="0"/>
        <w:jc w:val="both"/>
        <w:rPr>
          <w:rFonts w:ascii="Lato" w:hAnsi="Lato"/>
          <w:spacing w:val="0"/>
          <w:sz w:val="22"/>
          <w:szCs w:val="22"/>
        </w:rPr>
      </w:pPr>
      <w:r w:rsidRPr="0032006F">
        <w:rPr>
          <w:rFonts w:ascii="Lato" w:hAnsi="Lato"/>
          <w:spacing w:val="0"/>
          <w:sz w:val="22"/>
          <w:szCs w:val="22"/>
        </w:rPr>
        <w:t xml:space="preserve">Tutte le ulteriori informazioni amministrative ed eventuali quesiti </w:t>
      </w:r>
      <w:proofErr w:type="gramStart"/>
      <w:r w:rsidRPr="0032006F">
        <w:rPr>
          <w:rFonts w:ascii="Lato" w:hAnsi="Lato"/>
          <w:spacing w:val="0"/>
          <w:sz w:val="22"/>
          <w:szCs w:val="22"/>
        </w:rPr>
        <w:t>potranno essere richiesti</w:t>
      </w:r>
      <w:proofErr w:type="gramEnd"/>
      <w:r w:rsidRPr="0032006F">
        <w:rPr>
          <w:rFonts w:ascii="Lato" w:hAnsi="Lato"/>
          <w:spacing w:val="0"/>
          <w:sz w:val="22"/>
          <w:szCs w:val="22"/>
        </w:rPr>
        <w:t xml:space="preserve"> all</w:t>
      </w:r>
      <w:r w:rsidR="00CC44D0" w:rsidRPr="0032006F">
        <w:rPr>
          <w:rFonts w:ascii="Lato" w:hAnsi="Lato"/>
          <w:spacing w:val="0"/>
          <w:sz w:val="22"/>
          <w:szCs w:val="22"/>
        </w:rPr>
        <w:t>a Direzione</w:t>
      </w:r>
      <w:r w:rsidRPr="0032006F">
        <w:rPr>
          <w:rFonts w:ascii="Lato" w:hAnsi="Lato"/>
          <w:spacing w:val="0"/>
          <w:sz w:val="22"/>
          <w:szCs w:val="22"/>
        </w:rPr>
        <w:t xml:space="preserve"> </w:t>
      </w:r>
      <w:r w:rsidR="00753956" w:rsidRPr="0032006F">
        <w:rPr>
          <w:rFonts w:ascii="Lato" w:hAnsi="Lato"/>
          <w:spacing w:val="0"/>
          <w:sz w:val="22"/>
          <w:szCs w:val="22"/>
        </w:rPr>
        <w:t>Patrimonio Immobiliare</w:t>
      </w:r>
    </w:p>
    <w:p w14:paraId="40A9FCD6" w14:textId="0F0808E3" w:rsidR="005E4A61" w:rsidRPr="0032006F" w:rsidRDefault="00753956" w:rsidP="00666BF3">
      <w:pPr>
        <w:pStyle w:val="angelo"/>
        <w:spacing w:line="240" w:lineRule="auto"/>
        <w:ind w:firstLine="0"/>
        <w:jc w:val="both"/>
        <w:rPr>
          <w:rFonts w:ascii="Lato" w:hAnsi="Lato"/>
          <w:spacing w:val="0"/>
          <w:sz w:val="22"/>
          <w:szCs w:val="22"/>
        </w:rPr>
      </w:pPr>
      <w:r w:rsidRPr="0032006F">
        <w:rPr>
          <w:rFonts w:ascii="Lato" w:hAnsi="Lato"/>
          <w:spacing w:val="0"/>
          <w:sz w:val="22"/>
          <w:szCs w:val="22"/>
        </w:rPr>
        <w:t>Manutenzione Ordinaria e Straordinaria</w:t>
      </w:r>
      <w:r w:rsidR="00FD3748" w:rsidRPr="0032006F">
        <w:rPr>
          <w:rFonts w:ascii="Lato" w:hAnsi="Lato"/>
          <w:spacing w:val="0"/>
          <w:sz w:val="22"/>
          <w:szCs w:val="22"/>
        </w:rPr>
        <w:t xml:space="preserve"> </w:t>
      </w:r>
      <w:r w:rsidR="00C16D40" w:rsidRPr="0032006F">
        <w:rPr>
          <w:rFonts w:ascii="Lato" w:hAnsi="Lato"/>
          <w:spacing w:val="0"/>
          <w:sz w:val="22"/>
          <w:szCs w:val="22"/>
        </w:rPr>
        <w:t xml:space="preserve">della Fondazione ENPAIA via PEC all'indirizzo: </w:t>
      </w:r>
      <w:r w:rsidR="00CC44D0" w:rsidRPr="0032006F">
        <w:rPr>
          <w:rFonts w:ascii="Lato" w:hAnsi="Lato"/>
          <w:spacing w:val="0"/>
          <w:sz w:val="22"/>
          <w:szCs w:val="22"/>
        </w:rPr>
        <w:t>archd.dibagno</w:t>
      </w:r>
      <w:r w:rsidR="00C16D40" w:rsidRPr="0032006F">
        <w:rPr>
          <w:rFonts w:ascii="Lato" w:hAnsi="Lato"/>
          <w:spacing w:val="0"/>
          <w:sz w:val="22"/>
          <w:szCs w:val="22"/>
        </w:rPr>
        <w:t>@pec.enpaia.it</w:t>
      </w:r>
    </w:p>
    <w:p w14:paraId="6D35882B" w14:textId="77777777" w:rsidR="005E4A61" w:rsidRPr="0032006F" w:rsidRDefault="00C16D40" w:rsidP="00666BF3">
      <w:pPr>
        <w:pStyle w:val="angelo"/>
        <w:spacing w:line="240" w:lineRule="auto"/>
        <w:ind w:firstLine="0"/>
        <w:jc w:val="both"/>
        <w:rPr>
          <w:rFonts w:ascii="Lato" w:hAnsi="Lato"/>
          <w:spacing w:val="0"/>
          <w:sz w:val="22"/>
          <w:szCs w:val="22"/>
        </w:rPr>
      </w:pPr>
      <w:r w:rsidRPr="0032006F">
        <w:rPr>
          <w:rFonts w:ascii="Lato" w:hAnsi="Lato"/>
          <w:spacing w:val="0"/>
          <w:sz w:val="22"/>
          <w:szCs w:val="22"/>
        </w:rPr>
        <w:t xml:space="preserve">La Fondazione si riserva la facoltà di: </w:t>
      </w:r>
    </w:p>
    <w:p w14:paraId="36FA46A5" w14:textId="605426DC" w:rsidR="00096A0A" w:rsidRPr="0032006F" w:rsidRDefault="0042600C" w:rsidP="00666BF3">
      <w:pPr>
        <w:pStyle w:val="angelo"/>
        <w:numPr>
          <w:ilvl w:val="0"/>
          <w:numId w:val="20"/>
        </w:numPr>
        <w:spacing w:line="240" w:lineRule="auto"/>
        <w:jc w:val="both"/>
        <w:rPr>
          <w:rFonts w:ascii="Lato" w:hAnsi="Lato"/>
          <w:spacing w:val="0"/>
          <w:sz w:val="22"/>
          <w:szCs w:val="22"/>
        </w:rPr>
      </w:pPr>
      <w:r>
        <w:rPr>
          <w:rFonts w:ascii="Lato" w:hAnsi="Lato"/>
          <w:spacing w:val="0"/>
          <w:sz w:val="22"/>
          <w:szCs w:val="22"/>
        </w:rPr>
        <w:t>A</w:t>
      </w:r>
      <w:r w:rsidR="00C16D40" w:rsidRPr="0032006F">
        <w:rPr>
          <w:rFonts w:ascii="Lato" w:hAnsi="Lato"/>
          <w:spacing w:val="0"/>
          <w:sz w:val="22"/>
          <w:szCs w:val="22"/>
        </w:rPr>
        <w:t>vviare la procedura anche in presenza di una sola manifestazione di interesse;</w:t>
      </w:r>
    </w:p>
    <w:p w14:paraId="0C233C95" w14:textId="79CD65C3" w:rsidR="00096A0A" w:rsidRPr="0032006F" w:rsidRDefault="0042600C" w:rsidP="00666BF3">
      <w:pPr>
        <w:pStyle w:val="angelo"/>
        <w:numPr>
          <w:ilvl w:val="0"/>
          <w:numId w:val="20"/>
        </w:numPr>
        <w:spacing w:line="240" w:lineRule="auto"/>
        <w:jc w:val="both"/>
        <w:rPr>
          <w:rFonts w:ascii="Lato" w:hAnsi="Lato"/>
          <w:spacing w:val="0"/>
          <w:sz w:val="22"/>
          <w:szCs w:val="22"/>
        </w:rPr>
      </w:pPr>
      <w:r>
        <w:rPr>
          <w:rFonts w:ascii="Lato" w:hAnsi="Lato"/>
          <w:spacing w:val="0"/>
          <w:sz w:val="22"/>
          <w:szCs w:val="22"/>
        </w:rPr>
        <w:t>N</w:t>
      </w:r>
      <w:r w:rsidR="00C16D40" w:rsidRPr="0032006F">
        <w:rPr>
          <w:rFonts w:ascii="Lato" w:hAnsi="Lato"/>
          <w:spacing w:val="0"/>
          <w:sz w:val="22"/>
          <w:szCs w:val="22"/>
        </w:rPr>
        <w:t xml:space="preserve">on procedere all'indizione delle successive procedure per l'affidamento </w:t>
      </w:r>
      <w:r w:rsidR="00FD3748" w:rsidRPr="0032006F">
        <w:rPr>
          <w:rFonts w:ascii="Lato" w:hAnsi="Lato"/>
          <w:spacing w:val="0"/>
          <w:sz w:val="22"/>
          <w:szCs w:val="22"/>
        </w:rPr>
        <w:t>delle Attività di manutenzione ordinaria e straordinaria</w:t>
      </w:r>
      <w:r w:rsidR="0057073D" w:rsidRPr="0032006F">
        <w:rPr>
          <w:rFonts w:ascii="Lato" w:hAnsi="Lato"/>
          <w:spacing w:val="0"/>
          <w:sz w:val="22"/>
          <w:szCs w:val="22"/>
        </w:rPr>
        <w:t xml:space="preserve"> sugli immobili di proprietà della Fondazione,</w:t>
      </w:r>
      <w:r w:rsidR="00C16D40" w:rsidRPr="0032006F">
        <w:rPr>
          <w:rFonts w:ascii="Lato" w:hAnsi="Lato"/>
          <w:spacing w:val="0"/>
          <w:sz w:val="22"/>
          <w:szCs w:val="22"/>
        </w:rPr>
        <w:t xml:space="preserve"> per mancanza di esigenze sopravvenute;</w:t>
      </w:r>
    </w:p>
    <w:p w14:paraId="681E80D3" w14:textId="58C607C9" w:rsidR="00EA26C0" w:rsidRPr="00EA26C0" w:rsidRDefault="0042600C" w:rsidP="00666BF3">
      <w:pPr>
        <w:pStyle w:val="angelo"/>
        <w:numPr>
          <w:ilvl w:val="0"/>
          <w:numId w:val="23"/>
        </w:numPr>
        <w:tabs>
          <w:tab w:val="left" w:pos="284"/>
          <w:tab w:val="left" w:pos="6804"/>
        </w:tabs>
        <w:spacing w:line="240" w:lineRule="auto"/>
        <w:ind w:right="459"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>
        <w:rPr>
          <w:rFonts w:ascii="Lato" w:hAnsi="Lato"/>
          <w:spacing w:val="0"/>
          <w:sz w:val="22"/>
          <w:szCs w:val="22"/>
        </w:rPr>
        <w:t>S</w:t>
      </w:r>
      <w:r w:rsidR="00C16D40" w:rsidRPr="00EA26C0">
        <w:rPr>
          <w:rFonts w:ascii="Lato" w:hAnsi="Lato"/>
          <w:spacing w:val="0"/>
          <w:sz w:val="22"/>
          <w:szCs w:val="22"/>
        </w:rPr>
        <w:t>cegliere direttamente</w:t>
      </w:r>
      <w:r w:rsidR="0057073D" w:rsidRPr="00EA26C0">
        <w:rPr>
          <w:rFonts w:ascii="Lato" w:hAnsi="Lato"/>
          <w:spacing w:val="0"/>
          <w:sz w:val="22"/>
          <w:szCs w:val="22"/>
        </w:rPr>
        <w:t xml:space="preserve"> l’Operatore economico</w:t>
      </w:r>
      <w:r w:rsidR="00C16D40" w:rsidRPr="00EA26C0">
        <w:rPr>
          <w:rFonts w:ascii="Lato" w:hAnsi="Lato"/>
          <w:spacing w:val="0"/>
          <w:sz w:val="22"/>
          <w:szCs w:val="22"/>
        </w:rPr>
        <w:t xml:space="preserve"> al di fuori del presente avviso per motivate esigenze. Il presente avviso e i relativi allegati sono pubblicati sul sito istituzionale www.enpaia.it nella sezione Bandi</w:t>
      </w:r>
      <w:r w:rsidR="00CC44D0" w:rsidRPr="00EA26C0">
        <w:rPr>
          <w:rFonts w:ascii="Lato" w:hAnsi="Lato"/>
          <w:spacing w:val="0"/>
          <w:sz w:val="22"/>
          <w:szCs w:val="22"/>
        </w:rPr>
        <w:t xml:space="preserve"> di </w:t>
      </w:r>
      <w:r w:rsidR="00C16D40" w:rsidRPr="00EA26C0">
        <w:rPr>
          <w:rFonts w:ascii="Lato" w:hAnsi="Lato"/>
          <w:spacing w:val="0"/>
          <w:sz w:val="22"/>
          <w:szCs w:val="22"/>
        </w:rPr>
        <w:t>Gar</w:t>
      </w:r>
      <w:r w:rsidR="00CC44D0" w:rsidRPr="00EA26C0">
        <w:rPr>
          <w:rFonts w:ascii="Lato" w:hAnsi="Lato"/>
          <w:spacing w:val="0"/>
          <w:sz w:val="22"/>
          <w:szCs w:val="22"/>
        </w:rPr>
        <w:t>a e Contratti</w:t>
      </w:r>
      <w:r w:rsidR="00C16D40" w:rsidRPr="00EA26C0">
        <w:rPr>
          <w:rFonts w:ascii="Lato" w:hAnsi="Lato"/>
          <w:spacing w:val="0"/>
          <w:sz w:val="22"/>
          <w:szCs w:val="22"/>
        </w:rPr>
        <w:t>.</w:t>
      </w:r>
    </w:p>
    <w:p w14:paraId="30C92F83" w14:textId="02E40606" w:rsidR="00EA26C0" w:rsidRPr="00EA26C0" w:rsidRDefault="00EA26C0" w:rsidP="00666BF3">
      <w:pPr>
        <w:pStyle w:val="angelo"/>
        <w:numPr>
          <w:ilvl w:val="0"/>
          <w:numId w:val="23"/>
        </w:numPr>
        <w:tabs>
          <w:tab w:val="left" w:pos="284"/>
          <w:tab w:val="left" w:pos="6804"/>
        </w:tabs>
        <w:spacing w:line="240" w:lineRule="auto"/>
        <w:ind w:right="459"/>
        <w:jc w:val="both"/>
        <w:rPr>
          <w:rFonts w:ascii="Lato" w:hAnsi="Lato"/>
          <w:spacing w:val="0"/>
          <w:sz w:val="22"/>
          <w:szCs w:val="22"/>
        </w:rPr>
      </w:pPr>
      <w:r w:rsidRPr="00EA26C0">
        <w:rPr>
          <w:rFonts w:ascii="Lato" w:hAnsi="Lato"/>
          <w:spacing w:val="0"/>
          <w:sz w:val="22"/>
          <w:szCs w:val="22"/>
        </w:rPr>
        <w:t>Che</w:t>
      </w:r>
      <w:r>
        <w:rPr>
          <w:rFonts w:ascii="Lato" w:hAnsi="Lato"/>
          <w:spacing w:val="0"/>
          <w:sz w:val="22"/>
          <w:szCs w:val="22"/>
        </w:rPr>
        <w:t xml:space="preserve"> successivamente alla Manifestazione di interesse, gli operatori economici qualificati ed in possesso dei requisiti precedentemente descritti saranno invitati dalla Stazione Appaltante mediante una </w:t>
      </w:r>
      <w:r w:rsidRPr="00EA26C0">
        <w:rPr>
          <w:rFonts w:ascii="Lato" w:hAnsi="Lato"/>
          <w:spacing w:val="0"/>
          <w:sz w:val="22"/>
          <w:szCs w:val="22"/>
        </w:rPr>
        <w:t>richiesta preventivi</w:t>
      </w:r>
      <w:r w:rsidR="00227B7C">
        <w:rPr>
          <w:rFonts w:ascii="Lato" w:hAnsi="Lato"/>
          <w:spacing w:val="0"/>
          <w:sz w:val="22"/>
          <w:szCs w:val="22"/>
        </w:rPr>
        <w:t>, che verrà inviata via PEC</w:t>
      </w:r>
      <w:r w:rsidRPr="00EA26C0">
        <w:rPr>
          <w:rFonts w:ascii="Lato" w:hAnsi="Lato"/>
          <w:spacing w:val="0"/>
          <w:sz w:val="22"/>
          <w:szCs w:val="22"/>
        </w:rPr>
        <w:t xml:space="preserve"> invitando tutti quegli operatori economici qualificati ed in possesso dei requisiti richiesti</w:t>
      </w:r>
      <w:r>
        <w:rPr>
          <w:rFonts w:ascii="Lato" w:hAnsi="Lato"/>
          <w:spacing w:val="0"/>
          <w:sz w:val="22"/>
          <w:szCs w:val="22"/>
        </w:rPr>
        <w:t>.</w:t>
      </w:r>
    </w:p>
    <w:p w14:paraId="0D1AB480" w14:textId="1B021C92" w:rsidR="00227B7C" w:rsidRPr="00227B7C" w:rsidRDefault="00EA26C0" w:rsidP="00227B7C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right="565"/>
        <w:jc w:val="both"/>
      </w:pPr>
      <w:r w:rsidRPr="00705907">
        <w:rPr>
          <w:rFonts w:ascii="Lato" w:hAnsi="Lato"/>
          <w:bCs/>
        </w:rPr>
        <w:lastRenderedPageBreak/>
        <w:t>Che secondo quanto disposto dall’art. 108 comma 3 del Dlgs 36/2023 il criterio di aggiudicazione dell’appalto sarà quello del minor prezzo che sarà formulato applicando un unico ribasso percentuale sull’elenco dei prezzi unitari</w:t>
      </w:r>
      <w:r w:rsidR="00A44F18">
        <w:rPr>
          <w:rFonts w:ascii="Lato" w:hAnsi="Lato"/>
          <w:bCs/>
        </w:rPr>
        <w:t>.</w:t>
      </w:r>
    </w:p>
    <w:p w14:paraId="4246BF3E" w14:textId="13A2A8E9" w:rsidR="00227B7C" w:rsidRPr="001942C7" w:rsidRDefault="00227B7C" w:rsidP="00227B7C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right="565"/>
        <w:jc w:val="both"/>
      </w:pPr>
      <w:r>
        <w:rPr>
          <w:rFonts w:ascii="Lato" w:hAnsi="Lato"/>
          <w:bCs/>
        </w:rPr>
        <w:t xml:space="preserve">L’affidamento verrà </w:t>
      </w:r>
      <w:r w:rsidRPr="00EA26C0">
        <w:rPr>
          <w:rFonts w:ascii="Lato" w:hAnsi="Lato"/>
        </w:rPr>
        <w:t>espletat</w:t>
      </w:r>
      <w:r>
        <w:rPr>
          <w:rFonts w:ascii="Lato" w:hAnsi="Lato"/>
        </w:rPr>
        <w:t>o</w:t>
      </w:r>
      <w:r w:rsidRPr="00EA26C0">
        <w:rPr>
          <w:rFonts w:ascii="Lato" w:hAnsi="Lato"/>
        </w:rPr>
        <w:t xml:space="preserve"> sul </w:t>
      </w:r>
      <w:r>
        <w:rPr>
          <w:rFonts w:ascii="Lato" w:hAnsi="Lato"/>
        </w:rPr>
        <w:t>sistema e-</w:t>
      </w:r>
      <w:proofErr w:type="spellStart"/>
      <w:r>
        <w:rPr>
          <w:rFonts w:ascii="Lato" w:hAnsi="Lato"/>
        </w:rPr>
        <w:t>procurament</w:t>
      </w:r>
      <w:proofErr w:type="spellEnd"/>
      <w:r>
        <w:rPr>
          <w:rFonts w:ascii="Lato" w:hAnsi="Lato"/>
        </w:rPr>
        <w:t xml:space="preserve"> del </w:t>
      </w:r>
      <w:proofErr w:type="spellStart"/>
      <w:r w:rsidRPr="00EA26C0">
        <w:rPr>
          <w:rFonts w:ascii="Lato" w:hAnsi="Lato"/>
        </w:rPr>
        <w:t>MePa</w:t>
      </w:r>
      <w:proofErr w:type="spellEnd"/>
      <w:r w:rsidRPr="00EA26C0">
        <w:rPr>
          <w:rFonts w:ascii="Lato" w:hAnsi="Lato"/>
        </w:rPr>
        <w:t xml:space="preserve"> mediante RDA</w:t>
      </w:r>
      <w:r w:rsidR="00CF7E21">
        <w:rPr>
          <w:rFonts w:ascii="Lato" w:hAnsi="Lato"/>
        </w:rPr>
        <w:t xml:space="preserve"> - Affidamento diretto</w:t>
      </w:r>
    </w:p>
    <w:p w14:paraId="1174BFF3" w14:textId="77777777" w:rsidR="000233C9" w:rsidRDefault="000233C9" w:rsidP="009A0406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</w:p>
    <w:p w14:paraId="2F73F08D" w14:textId="77777777" w:rsidR="00A44F18" w:rsidRDefault="00A44F18" w:rsidP="009A0406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</w:p>
    <w:p w14:paraId="3054D73F" w14:textId="77777777" w:rsidR="000233C9" w:rsidRDefault="000233C9" w:rsidP="009A0406">
      <w:pPr>
        <w:pStyle w:val="Corpotesto"/>
        <w:spacing w:after="0"/>
        <w:ind w:right="459"/>
        <w:jc w:val="both"/>
        <w:rPr>
          <w:rFonts w:ascii="Lato" w:hAnsi="Lato"/>
          <w:sz w:val="22"/>
          <w:szCs w:val="22"/>
        </w:rPr>
      </w:pPr>
    </w:p>
    <w:p w14:paraId="74754190" w14:textId="46F49715" w:rsidR="00C16D40" w:rsidRPr="0032006F" w:rsidRDefault="00C16D40" w:rsidP="009A0406">
      <w:pPr>
        <w:pStyle w:val="Corpotesto"/>
        <w:spacing w:after="0"/>
        <w:ind w:right="459"/>
        <w:jc w:val="both"/>
        <w:rPr>
          <w:rFonts w:ascii="Lato" w:hAnsi="Lato"/>
          <w:b/>
          <w:bCs/>
          <w:sz w:val="22"/>
          <w:szCs w:val="22"/>
        </w:rPr>
      </w:pPr>
      <w:r w:rsidRPr="0032006F">
        <w:rPr>
          <w:rFonts w:ascii="Lato" w:hAnsi="Lato"/>
          <w:b/>
          <w:bCs/>
          <w:sz w:val="22"/>
          <w:szCs w:val="22"/>
        </w:rPr>
        <w:t xml:space="preserve">Art. </w:t>
      </w:r>
      <w:r w:rsidR="0032006F">
        <w:rPr>
          <w:rFonts w:ascii="Lato" w:hAnsi="Lato"/>
          <w:b/>
          <w:bCs/>
          <w:sz w:val="22"/>
          <w:szCs w:val="22"/>
        </w:rPr>
        <w:t>8</w:t>
      </w:r>
      <w:r w:rsidRPr="0032006F">
        <w:rPr>
          <w:rFonts w:ascii="Lato" w:hAnsi="Lato"/>
          <w:b/>
          <w:bCs/>
          <w:sz w:val="22"/>
          <w:szCs w:val="22"/>
        </w:rPr>
        <w:t xml:space="preserve"> - Responsabile </w:t>
      </w:r>
      <w:r w:rsidR="006A599A">
        <w:rPr>
          <w:rFonts w:ascii="Lato" w:hAnsi="Lato"/>
          <w:b/>
          <w:bCs/>
          <w:sz w:val="22"/>
          <w:szCs w:val="22"/>
        </w:rPr>
        <w:t>Unico del Progetto</w:t>
      </w:r>
      <w:r w:rsidRPr="0032006F">
        <w:rPr>
          <w:rFonts w:ascii="Lato" w:hAnsi="Lato"/>
          <w:b/>
          <w:bCs/>
          <w:sz w:val="22"/>
          <w:szCs w:val="22"/>
        </w:rPr>
        <w:t xml:space="preserve"> </w:t>
      </w:r>
    </w:p>
    <w:p w14:paraId="1058DC85" w14:textId="6F95272A" w:rsidR="0057073D" w:rsidRPr="0032006F" w:rsidRDefault="0057073D" w:rsidP="009A0406">
      <w:pPr>
        <w:pStyle w:val="Corpotesto"/>
        <w:spacing w:after="0" w:line="276" w:lineRule="auto"/>
        <w:ind w:right="295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 xml:space="preserve">Arch. Domenico Di Bagno; </w:t>
      </w:r>
      <w:r w:rsidR="0032006F">
        <w:rPr>
          <w:rFonts w:ascii="Lato" w:hAnsi="Lato"/>
          <w:sz w:val="22"/>
          <w:szCs w:val="22"/>
        </w:rPr>
        <w:t xml:space="preserve"> </w:t>
      </w:r>
      <w:hyperlink r:id="rId12" w:history="1">
        <w:r w:rsidR="000B54D1" w:rsidRPr="0032006F">
          <w:rPr>
            <w:rStyle w:val="Collegamentoipertestuale"/>
            <w:rFonts w:ascii="Lato" w:hAnsi="Lato"/>
            <w:i/>
            <w:iCs/>
            <w:sz w:val="22"/>
            <w:szCs w:val="22"/>
          </w:rPr>
          <w:t>archd.dibagno@pec.enpaia.it</w:t>
        </w:r>
      </w:hyperlink>
      <w:r w:rsidRPr="0032006F">
        <w:rPr>
          <w:rFonts w:ascii="Lato" w:hAnsi="Lato"/>
          <w:sz w:val="22"/>
          <w:szCs w:val="22"/>
        </w:rPr>
        <w:t xml:space="preserve"> mail: </w:t>
      </w:r>
      <w:hyperlink r:id="rId13" w:history="1">
        <w:r w:rsidRPr="0032006F">
          <w:rPr>
            <w:rStyle w:val="Collegamentoipertestuale"/>
            <w:rFonts w:ascii="Lato" w:hAnsi="Lato"/>
            <w:sz w:val="22"/>
            <w:szCs w:val="22"/>
          </w:rPr>
          <w:t>dibagno@enpaia.it</w:t>
        </w:r>
      </w:hyperlink>
    </w:p>
    <w:p w14:paraId="517CE6B3" w14:textId="77777777" w:rsidR="0057073D" w:rsidRPr="0032006F" w:rsidRDefault="0057073D" w:rsidP="0057073D">
      <w:pPr>
        <w:pStyle w:val="Corpotesto"/>
        <w:spacing w:after="0" w:line="276" w:lineRule="auto"/>
        <w:ind w:left="471" w:right="295"/>
        <w:jc w:val="both"/>
        <w:rPr>
          <w:rFonts w:ascii="Lato" w:hAnsi="Lato"/>
          <w:sz w:val="22"/>
          <w:szCs w:val="22"/>
        </w:rPr>
      </w:pPr>
    </w:p>
    <w:p w14:paraId="75BC19C0" w14:textId="0A622417" w:rsidR="0057073D" w:rsidRPr="0032006F" w:rsidRDefault="0057073D" w:rsidP="009A0406">
      <w:pPr>
        <w:pStyle w:val="Corpotesto"/>
        <w:spacing w:after="0" w:line="360" w:lineRule="auto"/>
        <w:ind w:right="294"/>
        <w:jc w:val="both"/>
        <w:rPr>
          <w:rFonts w:ascii="Lato" w:hAnsi="Lato"/>
          <w:b/>
          <w:sz w:val="22"/>
          <w:szCs w:val="22"/>
        </w:rPr>
      </w:pPr>
      <w:r w:rsidRPr="0032006F">
        <w:rPr>
          <w:rFonts w:ascii="Lato" w:hAnsi="Lato"/>
          <w:b/>
          <w:sz w:val="22"/>
          <w:szCs w:val="22"/>
        </w:rPr>
        <w:t xml:space="preserve">Art. </w:t>
      </w:r>
      <w:r w:rsidR="0032006F">
        <w:rPr>
          <w:rFonts w:ascii="Lato" w:hAnsi="Lato"/>
          <w:b/>
          <w:sz w:val="22"/>
          <w:szCs w:val="22"/>
        </w:rPr>
        <w:t>9</w:t>
      </w:r>
      <w:r w:rsidRPr="0032006F">
        <w:rPr>
          <w:rFonts w:ascii="Lato" w:hAnsi="Lato"/>
          <w:b/>
          <w:sz w:val="22"/>
          <w:szCs w:val="22"/>
        </w:rPr>
        <w:t xml:space="preserve"> - Stazione Appaltante: </w:t>
      </w:r>
    </w:p>
    <w:p w14:paraId="4C34CA9E" w14:textId="77777777" w:rsidR="0057073D" w:rsidRPr="0032006F" w:rsidRDefault="0057073D" w:rsidP="00666BF3">
      <w:pPr>
        <w:pStyle w:val="Corpotesto"/>
        <w:spacing w:after="0"/>
        <w:ind w:right="-8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 xml:space="preserve">Fondazione E.N.P.A.I.A. Ente Nazionale di Previdenza per gli Addetti e gli Impiegati in Agricoltura, Direzione Patrimonio Immobiliare, Attività Manutenzione Ordinaria e Straordinaria con Sede in Roma in Viale Beethoven 48, cap. 00144 Roma </w:t>
      </w:r>
    </w:p>
    <w:p w14:paraId="0D09C1B7" w14:textId="77777777" w:rsidR="0057073D" w:rsidRPr="0032006F" w:rsidRDefault="0057073D" w:rsidP="0057073D">
      <w:pPr>
        <w:pStyle w:val="Corpotesto"/>
        <w:spacing w:after="0" w:line="276" w:lineRule="auto"/>
        <w:ind w:right="295"/>
        <w:jc w:val="both"/>
        <w:rPr>
          <w:rFonts w:ascii="Lato" w:hAnsi="Lato"/>
          <w:sz w:val="22"/>
          <w:szCs w:val="22"/>
        </w:rPr>
      </w:pPr>
    </w:p>
    <w:p w14:paraId="19C67A7E" w14:textId="4AF14BA8" w:rsidR="00C16D40" w:rsidRPr="0032006F" w:rsidRDefault="00C16D40" w:rsidP="009A0406">
      <w:pPr>
        <w:pStyle w:val="Corpotesto"/>
        <w:spacing w:after="0"/>
        <w:ind w:right="459"/>
        <w:jc w:val="both"/>
        <w:rPr>
          <w:rFonts w:ascii="Lato" w:hAnsi="Lato"/>
          <w:b/>
          <w:bCs/>
          <w:sz w:val="22"/>
          <w:szCs w:val="22"/>
        </w:rPr>
      </w:pPr>
      <w:r w:rsidRPr="0032006F">
        <w:rPr>
          <w:rFonts w:ascii="Lato" w:hAnsi="Lato"/>
          <w:b/>
          <w:bCs/>
          <w:sz w:val="22"/>
          <w:szCs w:val="22"/>
        </w:rPr>
        <w:t>Art. 1</w:t>
      </w:r>
      <w:r w:rsidR="0032006F">
        <w:rPr>
          <w:rFonts w:ascii="Lato" w:hAnsi="Lato"/>
          <w:b/>
          <w:bCs/>
          <w:sz w:val="22"/>
          <w:szCs w:val="22"/>
        </w:rPr>
        <w:t>0</w:t>
      </w:r>
      <w:r w:rsidRPr="0032006F">
        <w:rPr>
          <w:rFonts w:ascii="Lato" w:hAnsi="Lato"/>
          <w:b/>
          <w:bCs/>
          <w:sz w:val="22"/>
          <w:szCs w:val="22"/>
        </w:rPr>
        <w:t xml:space="preserve"> - Tutela della Privacy </w:t>
      </w:r>
    </w:p>
    <w:p w14:paraId="51B226B7" w14:textId="637134FE" w:rsidR="00587FD5" w:rsidRPr="0032006F" w:rsidRDefault="00587FD5" w:rsidP="00666BF3">
      <w:pPr>
        <w:pStyle w:val="Corpotesto"/>
        <w:ind w:right="-2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>I dati raccolti saranno trattati, anche con strumenti informatici, ai sensi del G.D.P.R 2016/679, esclusivamente nell’ambito della</w:t>
      </w:r>
      <w:r w:rsidR="009A66DE" w:rsidRPr="0032006F">
        <w:rPr>
          <w:rFonts w:ascii="Lato" w:hAnsi="Lato"/>
          <w:sz w:val="22"/>
          <w:szCs w:val="22"/>
        </w:rPr>
        <w:t xml:space="preserve"> successiva ed eventuale fase di</w:t>
      </w:r>
      <w:r w:rsidRPr="0032006F">
        <w:rPr>
          <w:rFonts w:ascii="Lato" w:hAnsi="Lato"/>
          <w:sz w:val="22"/>
          <w:szCs w:val="22"/>
        </w:rPr>
        <w:t xml:space="preserve"> gara. Per la presentazione dell’offerta, nonché per la stipula del contratto con l’aggiudicatario, è richiesto ai concorrenti di fornire dati e informazioni, anche sotto forma documentale, che rientrano nell’ambito di applicazione del </w:t>
      </w:r>
      <w:proofErr w:type="spellStart"/>
      <w:r w:rsidRPr="0032006F">
        <w:rPr>
          <w:rFonts w:ascii="Lato" w:hAnsi="Lato"/>
          <w:sz w:val="22"/>
          <w:szCs w:val="22"/>
        </w:rPr>
        <w:t>D.Lgs.</w:t>
      </w:r>
      <w:proofErr w:type="spellEnd"/>
      <w:r w:rsidRPr="0032006F">
        <w:rPr>
          <w:rFonts w:ascii="Lato" w:hAnsi="Lato"/>
          <w:sz w:val="22"/>
          <w:szCs w:val="22"/>
        </w:rPr>
        <w:t xml:space="preserve"> 30.6.2003 n. 196 (Codice in materia di protezione dei dati personali) e del Regolamento (UE) 2016/679 del Parlamento Europeo e del Consiglio del 27 aprile 2016 relativo alla protezione delle persone fisiche con riguardo al trattamento dei dati personali (per brevità “Regolamento”). Si rinvia all’informativa privacy da sottoscrivere (Allegato </w:t>
      </w:r>
      <w:r w:rsidR="009A66DE" w:rsidRPr="0032006F">
        <w:rPr>
          <w:rFonts w:ascii="Lato" w:hAnsi="Lato"/>
          <w:sz w:val="22"/>
          <w:szCs w:val="22"/>
        </w:rPr>
        <w:t>2</w:t>
      </w:r>
      <w:r w:rsidRPr="0032006F">
        <w:rPr>
          <w:rFonts w:ascii="Lato" w:hAnsi="Lato"/>
          <w:sz w:val="22"/>
          <w:szCs w:val="22"/>
        </w:rPr>
        <w:t>).</w:t>
      </w:r>
    </w:p>
    <w:p w14:paraId="07960C91" w14:textId="77777777" w:rsidR="00666BF3" w:rsidRDefault="00666BF3" w:rsidP="009541B5">
      <w:pPr>
        <w:pStyle w:val="Paragrafoelenco"/>
        <w:widowControl w:val="0"/>
        <w:autoSpaceDE w:val="0"/>
        <w:autoSpaceDN w:val="0"/>
        <w:spacing w:before="4" w:after="0"/>
        <w:ind w:left="0" w:right="90"/>
        <w:contextualSpacing w:val="0"/>
        <w:jc w:val="both"/>
        <w:rPr>
          <w:rFonts w:ascii="Lato" w:hAnsi="Lato"/>
          <w:u w:val="single"/>
        </w:rPr>
      </w:pPr>
    </w:p>
    <w:p w14:paraId="47FED09E" w14:textId="6C40A8BB" w:rsidR="00022220" w:rsidRPr="0032006F" w:rsidRDefault="00E32DA5" w:rsidP="009541B5">
      <w:pPr>
        <w:pStyle w:val="Paragrafoelenco"/>
        <w:widowControl w:val="0"/>
        <w:autoSpaceDE w:val="0"/>
        <w:autoSpaceDN w:val="0"/>
        <w:spacing w:before="4" w:after="0"/>
        <w:ind w:left="0" w:right="90"/>
        <w:contextualSpacing w:val="0"/>
        <w:jc w:val="both"/>
        <w:rPr>
          <w:rFonts w:ascii="Lato" w:hAnsi="Lato"/>
          <w:u w:val="single"/>
        </w:rPr>
      </w:pPr>
      <w:proofErr w:type="gramStart"/>
      <w:r w:rsidRPr="0032006F">
        <w:rPr>
          <w:rFonts w:ascii="Lato" w:hAnsi="Lato"/>
          <w:u w:val="single"/>
        </w:rPr>
        <w:t>Allegati :</w:t>
      </w:r>
      <w:proofErr w:type="gramEnd"/>
    </w:p>
    <w:p w14:paraId="7A7AEF1F" w14:textId="677E74CF" w:rsidR="00E32DA5" w:rsidRPr="0032006F" w:rsidRDefault="00E32DA5" w:rsidP="009541B5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4" w:after="0"/>
        <w:ind w:right="90"/>
        <w:contextualSpacing w:val="0"/>
        <w:jc w:val="both"/>
        <w:rPr>
          <w:rFonts w:ascii="Lato" w:hAnsi="Lato"/>
        </w:rPr>
      </w:pPr>
      <w:r w:rsidRPr="0032006F">
        <w:rPr>
          <w:rFonts w:ascii="Lato" w:hAnsi="Lato"/>
        </w:rPr>
        <w:t xml:space="preserve">Allegato </w:t>
      </w:r>
      <w:proofErr w:type="gramStart"/>
      <w:r w:rsidRPr="0032006F">
        <w:rPr>
          <w:rFonts w:ascii="Lato" w:hAnsi="Lato"/>
        </w:rPr>
        <w:t>1 :</w:t>
      </w:r>
      <w:proofErr w:type="gramEnd"/>
      <w:r w:rsidRPr="0032006F">
        <w:rPr>
          <w:rFonts w:ascii="Lato" w:hAnsi="Lato"/>
        </w:rPr>
        <w:t xml:space="preserve"> Domanda di partecipazione</w:t>
      </w:r>
    </w:p>
    <w:p w14:paraId="28B1B509" w14:textId="5BD46438" w:rsidR="00E32DA5" w:rsidRPr="005065E9" w:rsidRDefault="009541B5" w:rsidP="005065E9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4" w:after="0"/>
        <w:ind w:right="90"/>
        <w:contextualSpacing w:val="0"/>
        <w:jc w:val="both"/>
        <w:rPr>
          <w:rFonts w:ascii="Lato" w:hAnsi="Lato"/>
        </w:rPr>
      </w:pPr>
      <w:r w:rsidRPr="0032006F">
        <w:rPr>
          <w:rFonts w:ascii="Lato" w:hAnsi="Lato"/>
        </w:rPr>
        <w:t xml:space="preserve">Allegato </w:t>
      </w:r>
      <w:proofErr w:type="gramStart"/>
      <w:r w:rsidRPr="0032006F">
        <w:rPr>
          <w:rFonts w:ascii="Lato" w:hAnsi="Lato"/>
        </w:rPr>
        <w:t>2 :</w:t>
      </w:r>
      <w:proofErr w:type="gramEnd"/>
      <w:r w:rsidRPr="0032006F">
        <w:rPr>
          <w:rFonts w:ascii="Lato" w:hAnsi="Lato"/>
        </w:rPr>
        <w:t xml:space="preserve"> Modulo Privacy</w:t>
      </w:r>
    </w:p>
    <w:p w14:paraId="2E679552" w14:textId="439BC6EE" w:rsidR="00EF3305" w:rsidRPr="00792878" w:rsidRDefault="00E32DA5" w:rsidP="00792878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4" w:after="0"/>
        <w:ind w:right="90"/>
        <w:contextualSpacing w:val="0"/>
        <w:jc w:val="both"/>
        <w:rPr>
          <w:rFonts w:ascii="Lato" w:hAnsi="Lato"/>
        </w:rPr>
      </w:pPr>
      <w:r w:rsidRPr="0032006F">
        <w:rPr>
          <w:rFonts w:ascii="Lato" w:hAnsi="Lato"/>
        </w:rPr>
        <w:t xml:space="preserve">Allegato </w:t>
      </w:r>
      <w:proofErr w:type="gramStart"/>
      <w:r w:rsidR="00D62D6C">
        <w:rPr>
          <w:rFonts w:ascii="Lato" w:hAnsi="Lato"/>
        </w:rPr>
        <w:t>3</w:t>
      </w:r>
      <w:r w:rsidRPr="0032006F">
        <w:rPr>
          <w:rFonts w:ascii="Lato" w:hAnsi="Lato"/>
        </w:rPr>
        <w:t xml:space="preserve"> :</w:t>
      </w:r>
      <w:proofErr w:type="gramEnd"/>
      <w:r w:rsidRPr="0032006F">
        <w:rPr>
          <w:rFonts w:ascii="Lato" w:hAnsi="Lato"/>
        </w:rPr>
        <w:t xml:space="preserve"> </w:t>
      </w:r>
      <w:r w:rsidR="0025692F" w:rsidRPr="00792878">
        <w:rPr>
          <w:rFonts w:ascii="Lato" w:hAnsi="Lato"/>
        </w:rPr>
        <w:t>Disciplinare Tecnico de</w:t>
      </w:r>
      <w:r w:rsidR="00E03365" w:rsidRPr="00792878">
        <w:rPr>
          <w:rFonts w:ascii="Lato" w:hAnsi="Lato"/>
        </w:rPr>
        <w:t>i lavori da eseguire</w:t>
      </w:r>
    </w:p>
    <w:p w14:paraId="041337F5" w14:textId="35E7FE36" w:rsidR="0025692F" w:rsidRPr="00EF3305" w:rsidRDefault="00EF3305" w:rsidP="00EF3305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4" w:after="0"/>
        <w:ind w:right="90"/>
        <w:contextualSpacing w:val="0"/>
        <w:jc w:val="both"/>
        <w:rPr>
          <w:rFonts w:ascii="Lato" w:hAnsi="Lato"/>
        </w:rPr>
      </w:pPr>
      <w:r>
        <w:rPr>
          <w:rFonts w:ascii="Lato" w:hAnsi="Lato"/>
        </w:rPr>
        <w:t xml:space="preserve">Allegato </w:t>
      </w:r>
      <w:proofErr w:type="gramStart"/>
      <w:r>
        <w:rPr>
          <w:rFonts w:ascii="Lato" w:hAnsi="Lato"/>
        </w:rPr>
        <w:t>B :</w:t>
      </w:r>
      <w:proofErr w:type="gramEnd"/>
      <w:r>
        <w:rPr>
          <w:rFonts w:ascii="Lato" w:hAnsi="Lato"/>
        </w:rPr>
        <w:t xml:space="preserve"> Elenco delle apparecchiature esistenti</w:t>
      </w:r>
      <w:r w:rsidR="00E03365" w:rsidRPr="00EF3305">
        <w:rPr>
          <w:rFonts w:ascii="Lato" w:hAnsi="Lato"/>
        </w:rPr>
        <w:t>.</w:t>
      </w:r>
    </w:p>
    <w:p w14:paraId="6F094CA3" w14:textId="77777777" w:rsidR="00022220" w:rsidRPr="0032006F" w:rsidRDefault="00022220" w:rsidP="00022220">
      <w:pPr>
        <w:ind w:right="-2"/>
        <w:jc w:val="both"/>
        <w:rPr>
          <w:rFonts w:ascii="Lato" w:hAnsi="Lato"/>
          <w:sz w:val="22"/>
          <w:szCs w:val="22"/>
        </w:rPr>
      </w:pPr>
    </w:p>
    <w:p w14:paraId="2E928971" w14:textId="77777777" w:rsidR="00022220" w:rsidRPr="0032006F" w:rsidRDefault="00022220" w:rsidP="00022220">
      <w:pPr>
        <w:pStyle w:val="Corpotesto"/>
        <w:ind w:right="459"/>
        <w:jc w:val="both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>Distinti saluti</w:t>
      </w:r>
    </w:p>
    <w:p w14:paraId="46AF7277" w14:textId="77777777" w:rsidR="00022220" w:rsidRPr="0032006F" w:rsidRDefault="00022220" w:rsidP="00022220">
      <w:pPr>
        <w:pStyle w:val="Corpotesto"/>
        <w:ind w:left="472" w:right="459"/>
        <w:jc w:val="both"/>
        <w:rPr>
          <w:rFonts w:ascii="Lato" w:hAnsi="Lato"/>
          <w:sz w:val="22"/>
          <w:szCs w:val="22"/>
        </w:rPr>
      </w:pPr>
    </w:p>
    <w:p w14:paraId="53C724D5" w14:textId="77777777" w:rsidR="00022220" w:rsidRPr="0032006F" w:rsidRDefault="00022220" w:rsidP="00022220">
      <w:pPr>
        <w:pStyle w:val="Corpotesto"/>
        <w:spacing w:after="0"/>
        <w:ind w:left="471" w:right="459"/>
        <w:jc w:val="center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>IL RUP</w:t>
      </w:r>
    </w:p>
    <w:p w14:paraId="19DCE4E9" w14:textId="77777777" w:rsidR="00022220" w:rsidRPr="0032006F" w:rsidRDefault="00022220" w:rsidP="00022220">
      <w:pPr>
        <w:pStyle w:val="Corpotesto"/>
        <w:spacing w:after="0"/>
        <w:ind w:left="471" w:right="459"/>
        <w:jc w:val="center"/>
        <w:rPr>
          <w:rFonts w:ascii="Lato" w:hAnsi="Lato"/>
          <w:sz w:val="22"/>
          <w:szCs w:val="22"/>
        </w:rPr>
      </w:pPr>
    </w:p>
    <w:p w14:paraId="4A4676D7" w14:textId="77777777" w:rsidR="00022220" w:rsidRPr="0032006F" w:rsidRDefault="00022220" w:rsidP="00022220">
      <w:pPr>
        <w:pStyle w:val="Corpotesto"/>
        <w:spacing w:after="0"/>
        <w:ind w:left="471" w:right="459"/>
        <w:jc w:val="center"/>
        <w:rPr>
          <w:rFonts w:ascii="Lato" w:hAnsi="Lato"/>
          <w:sz w:val="22"/>
          <w:szCs w:val="22"/>
        </w:rPr>
      </w:pPr>
      <w:r w:rsidRPr="0032006F">
        <w:rPr>
          <w:rFonts w:ascii="Lato" w:hAnsi="Lato"/>
          <w:sz w:val="22"/>
          <w:szCs w:val="22"/>
        </w:rPr>
        <w:t>Arch. Domenico Di Bagno</w:t>
      </w:r>
    </w:p>
    <w:p w14:paraId="4F7C782F" w14:textId="2A8A046C" w:rsidR="004E0118" w:rsidRPr="0032006F" w:rsidRDefault="00382AD1" w:rsidP="00742EDE">
      <w:pPr>
        <w:pStyle w:val="Corpotesto"/>
        <w:spacing w:after="0"/>
        <w:ind w:left="471" w:right="459"/>
        <w:jc w:val="center"/>
        <w:rPr>
          <w:rFonts w:ascii="Lato" w:hAnsi="Lato"/>
          <w:b/>
          <w:bCs/>
          <w:sz w:val="22"/>
          <w:szCs w:val="22"/>
        </w:rPr>
      </w:pPr>
      <w:r w:rsidRPr="0032006F">
        <w:rPr>
          <w:rFonts w:ascii="Lato" w:hAnsi="Lato"/>
          <w:b/>
          <w:noProof/>
          <w:sz w:val="22"/>
          <w:szCs w:val="22"/>
        </w:rPr>
        <w:lastRenderedPageBreak/>
        <w:drawing>
          <wp:inline distT="0" distB="0" distL="0" distR="0" wp14:anchorId="6F8CA912" wp14:editId="11AB8BE1">
            <wp:extent cx="1475390" cy="135967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enpaia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761" cy="136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118" w:rsidRPr="0032006F" w:rsidSect="00CE2604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2667" w:right="1418" w:bottom="85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00F75" w14:textId="77777777" w:rsidR="00652719" w:rsidRDefault="00652719" w:rsidP="007620ED">
      <w:r>
        <w:separator/>
      </w:r>
    </w:p>
  </w:endnote>
  <w:endnote w:type="continuationSeparator" w:id="0">
    <w:p w14:paraId="5A2B511C" w14:textId="77777777" w:rsidR="00652719" w:rsidRDefault="00652719" w:rsidP="007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475128"/>
      <w:docPartObj>
        <w:docPartGallery w:val="Page Numbers (Bottom of Page)"/>
        <w:docPartUnique/>
      </w:docPartObj>
    </w:sdtPr>
    <w:sdtEndPr/>
    <w:sdtContent>
      <w:p w14:paraId="6324C7B6" w14:textId="77777777" w:rsidR="002E6F28" w:rsidRDefault="002E6F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AB">
          <w:rPr>
            <w:noProof/>
          </w:rPr>
          <w:t>4</w:t>
        </w:r>
        <w:r>
          <w:fldChar w:fldCharType="end"/>
        </w:r>
      </w:p>
    </w:sdtContent>
  </w:sdt>
  <w:p w14:paraId="150E887B" w14:textId="77777777" w:rsidR="002E6F28" w:rsidRDefault="002E6F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2F535" w14:textId="77777777" w:rsidR="00652719" w:rsidRDefault="00652719" w:rsidP="007620ED">
      <w:r>
        <w:separator/>
      </w:r>
    </w:p>
  </w:footnote>
  <w:footnote w:type="continuationSeparator" w:id="0">
    <w:p w14:paraId="775B5EE7" w14:textId="77777777" w:rsidR="00652719" w:rsidRDefault="00652719" w:rsidP="007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5CE4" w14:textId="77777777" w:rsidR="00F765E1" w:rsidRDefault="00647B2C">
    <w:pPr>
      <w:pStyle w:val="Intestazione"/>
    </w:pPr>
    <w:r>
      <w:rPr>
        <w:noProof/>
      </w:rPr>
      <w:pict w14:anchorId="4729D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2344" o:spid="_x0000_s1047" type="#_x0000_t75" style="position:absolute;margin-left:0;margin-top:0;width:617.75pt;height:878.9pt;z-index:-251657216;mso-position-horizontal:center;mso-position-horizontal-relative:margin;mso-position-vertical:center;mso-position-vertical-relative:margin" o:allowincell="f">
          <v:imagedata r:id="rId1" o:title="cartaintestata_2_fogl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75B5" w14:textId="77777777" w:rsidR="00F765E1" w:rsidRDefault="00647B2C">
    <w:pPr>
      <w:pStyle w:val="Intestazione"/>
    </w:pPr>
    <w:r>
      <w:rPr>
        <w:noProof/>
      </w:rPr>
      <w:pict w14:anchorId="2C5B4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2345" o:spid="_x0000_s1048" type="#_x0000_t75" style="position:absolute;margin-left:-82.25pt;margin-top:-153.1pt;width:617.75pt;height:878.9pt;z-index:-251656192;mso-position-horizontal-relative:margin;mso-position-vertical-relative:margin" o:allowincell="f">
          <v:imagedata r:id="rId1" o:title="cartaintestata_2_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6128" w14:textId="77777777" w:rsidR="00F765E1" w:rsidRDefault="00647B2C">
    <w:pPr>
      <w:pStyle w:val="Intestazione"/>
    </w:pPr>
    <w:r>
      <w:rPr>
        <w:noProof/>
      </w:rPr>
      <w:pict w14:anchorId="44C0B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2343" o:spid="_x0000_s1046" type="#_x0000_t75" style="position:absolute;margin-left:0;margin-top:0;width:617.75pt;height:878.9pt;z-index:-251658240;mso-position-horizontal:center;mso-position-horizontal-relative:margin;mso-position-vertical:center;mso-position-vertical-relative:margin" o:allowincell="f">
          <v:imagedata r:id="rId1" o:title="cartaintestata_2_fogl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4FE4"/>
    <w:multiLevelType w:val="hybridMultilevel"/>
    <w:tmpl w:val="4B6A73DA"/>
    <w:lvl w:ilvl="0" w:tplc="11C88CFE">
      <w:start w:val="1"/>
      <w:numFmt w:val="lowerLetter"/>
      <w:lvlText w:val="%1)"/>
      <w:lvlJc w:val="left"/>
      <w:pPr>
        <w:ind w:left="832" w:hanging="361"/>
      </w:pPr>
      <w:rPr>
        <w:rFonts w:ascii="Verdana" w:eastAsia="Verdana" w:hAnsi="Verdana" w:cs="Verdana" w:hint="default"/>
        <w:color w:val="211F1F"/>
        <w:spacing w:val="-20"/>
        <w:w w:val="100"/>
        <w:sz w:val="18"/>
        <w:szCs w:val="18"/>
        <w:lang w:val="it-IT" w:eastAsia="it-IT" w:bidi="it-IT"/>
      </w:rPr>
    </w:lvl>
    <w:lvl w:ilvl="1" w:tplc="780607CC">
      <w:numFmt w:val="bullet"/>
      <w:lvlText w:val="•"/>
      <w:lvlJc w:val="left"/>
      <w:pPr>
        <w:ind w:left="1804" w:hanging="361"/>
      </w:pPr>
      <w:rPr>
        <w:rFonts w:hint="default"/>
        <w:lang w:val="it-IT" w:eastAsia="it-IT" w:bidi="it-IT"/>
      </w:rPr>
    </w:lvl>
    <w:lvl w:ilvl="2" w:tplc="71B25C18">
      <w:numFmt w:val="bullet"/>
      <w:lvlText w:val="•"/>
      <w:lvlJc w:val="left"/>
      <w:pPr>
        <w:ind w:left="2768" w:hanging="361"/>
      </w:pPr>
      <w:rPr>
        <w:rFonts w:hint="default"/>
        <w:lang w:val="it-IT" w:eastAsia="it-IT" w:bidi="it-IT"/>
      </w:rPr>
    </w:lvl>
    <w:lvl w:ilvl="3" w:tplc="7B6E91A6">
      <w:numFmt w:val="bullet"/>
      <w:lvlText w:val="•"/>
      <w:lvlJc w:val="left"/>
      <w:pPr>
        <w:ind w:left="3732" w:hanging="361"/>
      </w:pPr>
      <w:rPr>
        <w:rFonts w:hint="default"/>
        <w:lang w:val="it-IT" w:eastAsia="it-IT" w:bidi="it-IT"/>
      </w:rPr>
    </w:lvl>
    <w:lvl w:ilvl="4" w:tplc="FFE6A9CE">
      <w:numFmt w:val="bullet"/>
      <w:lvlText w:val="•"/>
      <w:lvlJc w:val="left"/>
      <w:pPr>
        <w:ind w:left="4696" w:hanging="361"/>
      </w:pPr>
      <w:rPr>
        <w:rFonts w:hint="default"/>
        <w:lang w:val="it-IT" w:eastAsia="it-IT" w:bidi="it-IT"/>
      </w:rPr>
    </w:lvl>
    <w:lvl w:ilvl="5" w:tplc="D7F46B20">
      <w:numFmt w:val="bullet"/>
      <w:lvlText w:val="•"/>
      <w:lvlJc w:val="left"/>
      <w:pPr>
        <w:ind w:left="5660" w:hanging="361"/>
      </w:pPr>
      <w:rPr>
        <w:rFonts w:hint="default"/>
        <w:lang w:val="it-IT" w:eastAsia="it-IT" w:bidi="it-IT"/>
      </w:rPr>
    </w:lvl>
    <w:lvl w:ilvl="6" w:tplc="4BB83DF2">
      <w:numFmt w:val="bullet"/>
      <w:lvlText w:val="•"/>
      <w:lvlJc w:val="left"/>
      <w:pPr>
        <w:ind w:left="6624" w:hanging="361"/>
      </w:pPr>
      <w:rPr>
        <w:rFonts w:hint="default"/>
        <w:lang w:val="it-IT" w:eastAsia="it-IT" w:bidi="it-IT"/>
      </w:rPr>
    </w:lvl>
    <w:lvl w:ilvl="7" w:tplc="E774FF68">
      <w:numFmt w:val="bullet"/>
      <w:lvlText w:val="•"/>
      <w:lvlJc w:val="left"/>
      <w:pPr>
        <w:ind w:left="7588" w:hanging="361"/>
      </w:pPr>
      <w:rPr>
        <w:rFonts w:hint="default"/>
        <w:lang w:val="it-IT" w:eastAsia="it-IT" w:bidi="it-IT"/>
      </w:rPr>
    </w:lvl>
    <w:lvl w:ilvl="8" w:tplc="FCDAE43E">
      <w:numFmt w:val="bullet"/>
      <w:lvlText w:val="•"/>
      <w:lvlJc w:val="left"/>
      <w:pPr>
        <w:ind w:left="8552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3421A02"/>
    <w:multiLevelType w:val="hybridMultilevel"/>
    <w:tmpl w:val="EB9EA72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6246"/>
    <w:multiLevelType w:val="hybridMultilevel"/>
    <w:tmpl w:val="9D3CB04E"/>
    <w:lvl w:ilvl="0" w:tplc="35B49BF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528"/>
    <w:multiLevelType w:val="hybridMultilevel"/>
    <w:tmpl w:val="02109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8106D"/>
    <w:multiLevelType w:val="hybridMultilevel"/>
    <w:tmpl w:val="2294F03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7A02D8"/>
    <w:multiLevelType w:val="hybridMultilevel"/>
    <w:tmpl w:val="A332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64510"/>
    <w:multiLevelType w:val="hybridMultilevel"/>
    <w:tmpl w:val="DFC29182"/>
    <w:lvl w:ilvl="0" w:tplc="72C2F8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73E32"/>
    <w:multiLevelType w:val="hybridMultilevel"/>
    <w:tmpl w:val="9DB6012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4A3FEB"/>
    <w:multiLevelType w:val="hybridMultilevel"/>
    <w:tmpl w:val="7026CEB2"/>
    <w:lvl w:ilvl="0" w:tplc="F8D0F12A">
      <w:start w:val="7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B1E6C"/>
    <w:multiLevelType w:val="hybridMultilevel"/>
    <w:tmpl w:val="7DA0CE7C"/>
    <w:lvl w:ilvl="0" w:tplc="B532C0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108A2"/>
    <w:multiLevelType w:val="multilevel"/>
    <w:tmpl w:val="96AA8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657A7"/>
    <w:multiLevelType w:val="hybridMultilevel"/>
    <w:tmpl w:val="E1A28F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46094"/>
    <w:multiLevelType w:val="hybridMultilevel"/>
    <w:tmpl w:val="ACB66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62B01"/>
    <w:multiLevelType w:val="hybridMultilevel"/>
    <w:tmpl w:val="80747018"/>
    <w:lvl w:ilvl="0" w:tplc="B532C0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62C13"/>
    <w:multiLevelType w:val="hybridMultilevel"/>
    <w:tmpl w:val="243444A6"/>
    <w:lvl w:ilvl="0" w:tplc="C3D8B08C">
      <w:start w:val="1"/>
      <w:numFmt w:val="bullet"/>
      <w:lvlText w:val="-"/>
      <w:lvlJc w:val="left"/>
      <w:pPr>
        <w:ind w:left="720" w:hanging="360"/>
      </w:pPr>
      <w:rPr>
        <w:rFonts w:ascii="Lato" w:eastAsia="Arial" w:hAnsi="Lato" w:hint="default"/>
        <w:w w:val="113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AE1"/>
    <w:multiLevelType w:val="hybridMultilevel"/>
    <w:tmpl w:val="86365D2E"/>
    <w:lvl w:ilvl="0" w:tplc="431A935A">
      <w:start w:val="1"/>
      <w:numFmt w:val="decimal"/>
      <w:lvlText w:val="%1."/>
      <w:lvlJc w:val="left"/>
      <w:pPr>
        <w:ind w:left="1192" w:hanging="361"/>
      </w:pPr>
      <w:rPr>
        <w:rFonts w:ascii="Cambria" w:eastAsia="Cambria" w:hAnsi="Cambria" w:cs="Cambria" w:hint="default"/>
        <w:w w:val="100"/>
        <w:sz w:val="22"/>
        <w:szCs w:val="22"/>
        <w:lang w:val="it-IT" w:eastAsia="it-IT" w:bidi="it-IT"/>
      </w:rPr>
    </w:lvl>
    <w:lvl w:ilvl="1" w:tplc="7C5EC6CC">
      <w:start w:val="1"/>
      <w:numFmt w:val="decimal"/>
      <w:lvlText w:val="%2."/>
      <w:lvlJc w:val="left"/>
      <w:pPr>
        <w:ind w:left="1781" w:hanging="361"/>
      </w:pPr>
      <w:rPr>
        <w:rFonts w:ascii="Cambria" w:eastAsia="Cambria" w:hAnsi="Cambria" w:cs="Cambria" w:hint="default"/>
        <w:w w:val="100"/>
        <w:sz w:val="22"/>
        <w:szCs w:val="22"/>
        <w:lang w:val="it-IT" w:eastAsia="it-IT" w:bidi="it-IT"/>
      </w:rPr>
    </w:lvl>
    <w:lvl w:ilvl="2" w:tplc="1F2AF79C">
      <w:start w:val="1"/>
      <w:numFmt w:val="lowerLetter"/>
      <w:lvlText w:val="%3."/>
      <w:lvlJc w:val="left"/>
      <w:pPr>
        <w:ind w:left="2500" w:hanging="360"/>
        <w:jc w:val="right"/>
      </w:pPr>
      <w:rPr>
        <w:rFonts w:ascii="Cambria" w:eastAsia="Cambria" w:hAnsi="Cambria" w:cs="Cambria" w:hint="default"/>
        <w:w w:val="100"/>
        <w:sz w:val="22"/>
        <w:szCs w:val="22"/>
        <w:lang w:val="it-IT" w:eastAsia="it-IT" w:bidi="it-IT"/>
      </w:rPr>
    </w:lvl>
    <w:lvl w:ilvl="3" w:tplc="B6902708">
      <w:numFmt w:val="bullet"/>
      <w:lvlText w:val="•"/>
      <w:lvlJc w:val="left"/>
      <w:pPr>
        <w:ind w:left="3509" w:hanging="360"/>
      </w:pPr>
      <w:rPr>
        <w:rFonts w:hint="default"/>
        <w:lang w:val="it-IT" w:eastAsia="it-IT" w:bidi="it-IT"/>
      </w:rPr>
    </w:lvl>
    <w:lvl w:ilvl="4" w:tplc="CE96E214">
      <w:numFmt w:val="bullet"/>
      <w:lvlText w:val="•"/>
      <w:lvlJc w:val="left"/>
      <w:pPr>
        <w:ind w:left="4519" w:hanging="360"/>
      </w:pPr>
      <w:rPr>
        <w:rFonts w:hint="default"/>
        <w:lang w:val="it-IT" w:eastAsia="it-IT" w:bidi="it-IT"/>
      </w:rPr>
    </w:lvl>
    <w:lvl w:ilvl="5" w:tplc="BC1048C4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 w:tplc="F99EBF74">
      <w:numFmt w:val="bullet"/>
      <w:lvlText w:val="•"/>
      <w:lvlJc w:val="left"/>
      <w:pPr>
        <w:ind w:left="6539" w:hanging="360"/>
      </w:pPr>
      <w:rPr>
        <w:rFonts w:hint="default"/>
        <w:lang w:val="it-IT" w:eastAsia="it-IT" w:bidi="it-IT"/>
      </w:rPr>
    </w:lvl>
    <w:lvl w:ilvl="7" w:tplc="6D640EDE">
      <w:numFmt w:val="bullet"/>
      <w:lvlText w:val="•"/>
      <w:lvlJc w:val="left"/>
      <w:pPr>
        <w:ind w:left="7549" w:hanging="360"/>
      </w:pPr>
      <w:rPr>
        <w:rFonts w:hint="default"/>
        <w:lang w:val="it-IT" w:eastAsia="it-IT" w:bidi="it-IT"/>
      </w:rPr>
    </w:lvl>
    <w:lvl w:ilvl="8" w:tplc="96C0B816">
      <w:numFmt w:val="bullet"/>
      <w:lvlText w:val="•"/>
      <w:lvlJc w:val="left"/>
      <w:pPr>
        <w:ind w:left="8559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63E785E"/>
    <w:multiLevelType w:val="hybridMultilevel"/>
    <w:tmpl w:val="F954C6E4"/>
    <w:lvl w:ilvl="0" w:tplc="7E8421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96A6F"/>
    <w:multiLevelType w:val="hybridMultilevel"/>
    <w:tmpl w:val="FA02EA7A"/>
    <w:lvl w:ilvl="0" w:tplc="7E8421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45FB1"/>
    <w:multiLevelType w:val="hybridMultilevel"/>
    <w:tmpl w:val="EA0EDC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A1D8C"/>
    <w:multiLevelType w:val="hybridMultilevel"/>
    <w:tmpl w:val="8FE6E6D0"/>
    <w:lvl w:ilvl="0" w:tplc="04100017">
      <w:start w:val="1"/>
      <w:numFmt w:val="lowerLetter"/>
      <w:lvlText w:val="%1)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5D775BCE"/>
    <w:multiLevelType w:val="hybridMultilevel"/>
    <w:tmpl w:val="8DF21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F6F8D"/>
    <w:multiLevelType w:val="hybridMultilevel"/>
    <w:tmpl w:val="86365D2E"/>
    <w:lvl w:ilvl="0" w:tplc="431A935A">
      <w:start w:val="1"/>
      <w:numFmt w:val="decimal"/>
      <w:lvlText w:val="%1."/>
      <w:lvlJc w:val="left"/>
      <w:pPr>
        <w:ind w:left="1192" w:hanging="361"/>
      </w:pPr>
      <w:rPr>
        <w:rFonts w:ascii="Cambria" w:eastAsia="Cambria" w:hAnsi="Cambria" w:cs="Cambria" w:hint="default"/>
        <w:w w:val="100"/>
        <w:sz w:val="22"/>
        <w:szCs w:val="22"/>
        <w:lang w:val="it-IT" w:eastAsia="it-IT" w:bidi="it-IT"/>
      </w:rPr>
    </w:lvl>
    <w:lvl w:ilvl="1" w:tplc="7C5EC6CC">
      <w:start w:val="1"/>
      <w:numFmt w:val="decimal"/>
      <w:lvlText w:val="%2."/>
      <w:lvlJc w:val="left"/>
      <w:pPr>
        <w:ind w:left="1781" w:hanging="361"/>
      </w:pPr>
      <w:rPr>
        <w:rFonts w:ascii="Cambria" w:eastAsia="Cambria" w:hAnsi="Cambria" w:cs="Cambria" w:hint="default"/>
        <w:w w:val="100"/>
        <w:sz w:val="22"/>
        <w:szCs w:val="22"/>
        <w:lang w:val="it-IT" w:eastAsia="it-IT" w:bidi="it-IT"/>
      </w:rPr>
    </w:lvl>
    <w:lvl w:ilvl="2" w:tplc="1F2AF79C">
      <w:start w:val="1"/>
      <w:numFmt w:val="lowerLetter"/>
      <w:lvlText w:val="%3."/>
      <w:lvlJc w:val="left"/>
      <w:pPr>
        <w:ind w:left="2500" w:hanging="360"/>
        <w:jc w:val="right"/>
      </w:pPr>
      <w:rPr>
        <w:rFonts w:ascii="Cambria" w:eastAsia="Cambria" w:hAnsi="Cambria" w:cs="Cambria" w:hint="default"/>
        <w:w w:val="100"/>
        <w:sz w:val="22"/>
        <w:szCs w:val="22"/>
        <w:lang w:val="it-IT" w:eastAsia="it-IT" w:bidi="it-IT"/>
      </w:rPr>
    </w:lvl>
    <w:lvl w:ilvl="3" w:tplc="B6902708">
      <w:numFmt w:val="bullet"/>
      <w:lvlText w:val="•"/>
      <w:lvlJc w:val="left"/>
      <w:pPr>
        <w:ind w:left="3509" w:hanging="360"/>
      </w:pPr>
      <w:rPr>
        <w:rFonts w:hint="default"/>
        <w:lang w:val="it-IT" w:eastAsia="it-IT" w:bidi="it-IT"/>
      </w:rPr>
    </w:lvl>
    <w:lvl w:ilvl="4" w:tplc="CE96E214">
      <w:numFmt w:val="bullet"/>
      <w:lvlText w:val="•"/>
      <w:lvlJc w:val="left"/>
      <w:pPr>
        <w:ind w:left="4519" w:hanging="360"/>
      </w:pPr>
      <w:rPr>
        <w:rFonts w:hint="default"/>
        <w:lang w:val="it-IT" w:eastAsia="it-IT" w:bidi="it-IT"/>
      </w:rPr>
    </w:lvl>
    <w:lvl w:ilvl="5" w:tplc="BC1048C4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 w:tplc="F99EBF74">
      <w:numFmt w:val="bullet"/>
      <w:lvlText w:val="•"/>
      <w:lvlJc w:val="left"/>
      <w:pPr>
        <w:ind w:left="6539" w:hanging="360"/>
      </w:pPr>
      <w:rPr>
        <w:rFonts w:hint="default"/>
        <w:lang w:val="it-IT" w:eastAsia="it-IT" w:bidi="it-IT"/>
      </w:rPr>
    </w:lvl>
    <w:lvl w:ilvl="7" w:tplc="6D640EDE">
      <w:numFmt w:val="bullet"/>
      <w:lvlText w:val="•"/>
      <w:lvlJc w:val="left"/>
      <w:pPr>
        <w:ind w:left="7549" w:hanging="360"/>
      </w:pPr>
      <w:rPr>
        <w:rFonts w:hint="default"/>
        <w:lang w:val="it-IT" w:eastAsia="it-IT" w:bidi="it-IT"/>
      </w:rPr>
    </w:lvl>
    <w:lvl w:ilvl="8" w:tplc="96C0B816">
      <w:numFmt w:val="bullet"/>
      <w:lvlText w:val="•"/>
      <w:lvlJc w:val="left"/>
      <w:pPr>
        <w:ind w:left="8559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6292428B"/>
    <w:multiLevelType w:val="hybridMultilevel"/>
    <w:tmpl w:val="DE18F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D7E7C"/>
    <w:multiLevelType w:val="hybridMultilevel"/>
    <w:tmpl w:val="7C66F0E2"/>
    <w:lvl w:ilvl="0" w:tplc="C524B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27EAC"/>
    <w:multiLevelType w:val="hybridMultilevel"/>
    <w:tmpl w:val="C3AE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D1E3B"/>
    <w:multiLevelType w:val="hybridMultilevel"/>
    <w:tmpl w:val="E6FC0B82"/>
    <w:lvl w:ilvl="0" w:tplc="B532C00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F00713"/>
    <w:multiLevelType w:val="hybridMultilevel"/>
    <w:tmpl w:val="A5F427CC"/>
    <w:lvl w:ilvl="0" w:tplc="FB64EB48">
      <w:numFmt w:val="bullet"/>
      <w:lvlText w:val="•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34C55"/>
    <w:multiLevelType w:val="hybridMultilevel"/>
    <w:tmpl w:val="6AD01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D387E"/>
    <w:multiLevelType w:val="hybridMultilevel"/>
    <w:tmpl w:val="FB465C84"/>
    <w:lvl w:ilvl="0" w:tplc="B532C00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044468"/>
    <w:multiLevelType w:val="hybridMultilevel"/>
    <w:tmpl w:val="3CE6B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04458">
    <w:abstractNumId w:val="15"/>
  </w:num>
  <w:num w:numId="2" w16cid:durableId="1128862687">
    <w:abstractNumId w:val="29"/>
  </w:num>
  <w:num w:numId="3" w16cid:durableId="1205022854">
    <w:abstractNumId w:val="2"/>
  </w:num>
  <w:num w:numId="4" w16cid:durableId="1389376252">
    <w:abstractNumId w:val="6"/>
  </w:num>
  <w:num w:numId="5" w16cid:durableId="246116064">
    <w:abstractNumId w:val="13"/>
  </w:num>
  <w:num w:numId="6" w16cid:durableId="2131241962">
    <w:abstractNumId w:val="25"/>
  </w:num>
  <w:num w:numId="7" w16cid:durableId="69499802">
    <w:abstractNumId w:val="28"/>
  </w:num>
  <w:num w:numId="8" w16cid:durableId="1719430369">
    <w:abstractNumId w:val="9"/>
  </w:num>
  <w:num w:numId="9" w16cid:durableId="2132698318">
    <w:abstractNumId w:val="21"/>
  </w:num>
  <w:num w:numId="10" w16cid:durableId="446435431">
    <w:abstractNumId w:val="0"/>
  </w:num>
  <w:num w:numId="11" w16cid:durableId="1616668315">
    <w:abstractNumId w:val="7"/>
  </w:num>
  <w:num w:numId="12" w16cid:durableId="1207723101">
    <w:abstractNumId w:val="4"/>
  </w:num>
  <w:num w:numId="13" w16cid:durableId="1343238300">
    <w:abstractNumId w:val="16"/>
  </w:num>
  <w:num w:numId="14" w16cid:durableId="1842700451">
    <w:abstractNumId w:val="23"/>
  </w:num>
  <w:num w:numId="15" w16cid:durableId="553198596">
    <w:abstractNumId w:val="20"/>
  </w:num>
  <w:num w:numId="16" w16cid:durableId="404497990">
    <w:abstractNumId w:val="26"/>
  </w:num>
  <w:num w:numId="17" w16cid:durableId="1091202970">
    <w:abstractNumId w:val="12"/>
  </w:num>
  <w:num w:numId="18" w16cid:durableId="1009018915">
    <w:abstractNumId w:val="19"/>
  </w:num>
  <w:num w:numId="19" w16cid:durableId="2125533610">
    <w:abstractNumId w:val="24"/>
  </w:num>
  <w:num w:numId="20" w16cid:durableId="8604710">
    <w:abstractNumId w:val="5"/>
  </w:num>
  <w:num w:numId="21" w16cid:durableId="1343817150">
    <w:abstractNumId w:val="18"/>
  </w:num>
  <w:num w:numId="22" w16cid:durableId="1777946492">
    <w:abstractNumId w:val="17"/>
  </w:num>
  <w:num w:numId="23" w16cid:durableId="338509871">
    <w:abstractNumId w:val="3"/>
  </w:num>
  <w:num w:numId="24" w16cid:durableId="1598248546">
    <w:abstractNumId w:val="14"/>
  </w:num>
  <w:num w:numId="25" w16cid:durableId="521356260">
    <w:abstractNumId w:val="10"/>
  </w:num>
  <w:num w:numId="26" w16cid:durableId="1260483516">
    <w:abstractNumId w:val="8"/>
  </w:num>
  <w:num w:numId="27" w16cid:durableId="1882791330">
    <w:abstractNumId w:val="8"/>
  </w:num>
  <w:num w:numId="28" w16cid:durableId="501511925">
    <w:abstractNumId w:val="27"/>
  </w:num>
  <w:num w:numId="29" w16cid:durableId="78336835">
    <w:abstractNumId w:val="22"/>
  </w:num>
  <w:num w:numId="30" w16cid:durableId="1339582210">
    <w:abstractNumId w:val="1"/>
  </w:num>
  <w:num w:numId="31" w16cid:durableId="110410949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ED"/>
    <w:rsid w:val="000076DC"/>
    <w:rsid w:val="00011042"/>
    <w:rsid w:val="00012E5F"/>
    <w:rsid w:val="00012FAC"/>
    <w:rsid w:val="00022220"/>
    <w:rsid w:val="00022B71"/>
    <w:rsid w:val="000233C9"/>
    <w:rsid w:val="00025171"/>
    <w:rsid w:val="00025569"/>
    <w:rsid w:val="00026773"/>
    <w:rsid w:val="00030D0D"/>
    <w:rsid w:val="00041CEB"/>
    <w:rsid w:val="00042A1F"/>
    <w:rsid w:val="00044807"/>
    <w:rsid w:val="00080356"/>
    <w:rsid w:val="00084C6E"/>
    <w:rsid w:val="0008661D"/>
    <w:rsid w:val="0009008A"/>
    <w:rsid w:val="00091ADA"/>
    <w:rsid w:val="00093A84"/>
    <w:rsid w:val="000964BF"/>
    <w:rsid w:val="00096A0A"/>
    <w:rsid w:val="000B10ED"/>
    <w:rsid w:val="000B270F"/>
    <w:rsid w:val="000B54D1"/>
    <w:rsid w:val="000B68C2"/>
    <w:rsid w:val="000D3345"/>
    <w:rsid w:val="000D519A"/>
    <w:rsid w:val="000E12DC"/>
    <w:rsid w:val="000E180F"/>
    <w:rsid w:val="000E1E9A"/>
    <w:rsid w:val="000E4EAA"/>
    <w:rsid w:val="000E60EB"/>
    <w:rsid w:val="000F6EC4"/>
    <w:rsid w:val="000F7079"/>
    <w:rsid w:val="00100CD8"/>
    <w:rsid w:val="001112FA"/>
    <w:rsid w:val="001136A2"/>
    <w:rsid w:val="0011562E"/>
    <w:rsid w:val="00116BC9"/>
    <w:rsid w:val="0014688C"/>
    <w:rsid w:val="001515A4"/>
    <w:rsid w:val="001530E1"/>
    <w:rsid w:val="00153952"/>
    <w:rsid w:val="00160225"/>
    <w:rsid w:val="00162191"/>
    <w:rsid w:val="00163DE7"/>
    <w:rsid w:val="00163F77"/>
    <w:rsid w:val="00180611"/>
    <w:rsid w:val="001822A1"/>
    <w:rsid w:val="00187665"/>
    <w:rsid w:val="001919AB"/>
    <w:rsid w:val="00193246"/>
    <w:rsid w:val="00194132"/>
    <w:rsid w:val="00195836"/>
    <w:rsid w:val="00197B2E"/>
    <w:rsid w:val="001A57BB"/>
    <w:rsid w:val="001B35E5"/>
    <w:rsid w:val="001B3C41"/>
    <w:rsid w:val="001B7C88"/>
    <w:rsid w:val="001B7E20"/>
    <w:rsid w:val="001C3E52"/>
    <w:rsid w:val="001C4764"/>
    <w:rsid w:val="001D6053"/>
    <w:rsid w:val="001F35AF"/>
    <w:rsid w:val="001F6222"/>
    <w:rsid w:val="001F7CD2"/>
    <w:rsid w:val="00203695"/>
    <w:rsid w:val="00210D1C"/>
    <w:rsid w:val="00214F22"/>
    <w:rsid w:val="002222C7"/>
    <w:rsid w:val="00225B6C"/>
    <w:rsid w:val="00227B7C"/>
    <w:rsid w:val="00227B86"/>
    <w:rsid w:val="002340DB"/>
    <w:rsid w:val="00234C7A"/>
    <w:rsid w:val="00237512"/>
    <w:rsid w:val="002405AF"/>
    <w:rsid w:val="0024609A"/>
    <w:rsid w:val="00253A86"/>
    <w:rsid w:val="0025692F"/>
    <w:rsid w:val="002662B4"/>
    <w:rsid w:val="00266C9D"/>
    <w:rsid w:val="002736B8"/>
    <w:rsid w:val="0028324A"/>
    <w:rsid w:val="00292B4E"/>
    <w:rsid w:val="0029456D"/>
    <w:rsid w:val="00295AFF"/>
    <w:rsid w:val="002A37AE"/>
    <w:rsid w:val="002A50F3"/>
    <w:rsid w:val="002A5118"/>
    <w:rsid w:val="002B2138"/>
    <w:rsid w:val="002B6FCD"/>
    <w:rsid w:val="002C4A84"/>
    <w:rsid w:val="002C625F"/>
    <w:rsid w:val="002D0561"/>
    <w:rsid w:val="002D3E86"/>
    <w:rsid w:val="002D6CFF"/>
    <w:rsid w:val="002E12A5"/>
    <w:rsid w:val="002E3B57"/>
    <w:rsid w:val="002E537A"/>
    <w:rsid w:val="002E6F28"/>
    <w:rsid w:val="002E7D17"/>
    <w:rsid w:val="00306CB1"/>
    <w:rsid w:val="00311714"/>
    <w:rsid w:val="0032006F"/>
    <w:rsid w:val="003265BC"/>
    <w:rsid w:val="00326888"/>
    <w:rsid w:val="00334404"/>
    <w:rsid w:val="003409C5"/>
    <w:rsid w:val="00350102"/>
    <w:rsid w:val="003511ED"/>
    <w:rsid w:val="003516E3"/>
    <w:rsid w:val="00357144"/>
    <w:rsid w:val="0036061A"/>
    <w:rsid w:val="00360B35"/>
    <w:rsid w:val="00362D0B"/>
    <w:rsid w:val="00366C71"/>
    <w:rsid w:val="00366E62"/>
    <w:rsid w:val="003767EB"/>
    <w:rsid w:val="003774E5"/>
    <w:rsid w:val="00380663"/>
    <w:rsid w:val="00382704"/>
    <w:rsid w:val="00382AD1"/>
    <w:rsid w:val="00384D61"/>
    <w:rsid w:val="00386CC4"/>
    <w:rsid w:val="0039779F"/>
    <w:rsid w:val="00397CD1"/>
    <w:rsid w:val="003E061C"/>
    <w:rsid w:val="003E0C67"/>
    <w:rsid w:val="003E4577"/>
    <w:rsid w:val="003E50C9"/>
    <w:rsid w:val="003F57FC"/>
    <w:rsid w:val="00404D83"/>
    <w:rsid w:val="00405825"/>
    <w:rsid w:val="00410532"/>
    <w:rsid w:val="0041333C"/>
    <w:rsid w:val="004241B0"/>
    <w:rsid w:val="00425CD7"/>
    <w:rsid w:val="0042600C"/>
    <w:rsid w:val="004275EC"/>
    <w:rsid w:val="0043554E"/>
    <w:rsid w:val="004460C3"/>
    <w:rsid w:val="004546D1"/>
    <w:rsid w:val="00454925"/>
    <w:rsid w:val="004576C5"/>
    <w:rsid w:val="004651C0"/>
    <w:rsid w:val="0047108A"/>
    <w:rsid w:val="0047260D"/>
    <w:rsid w:val="0047559A"/>
    <w:rsid w:val="0048293C"/>
    <w:rsid w:val="004929A7"/>
    <w:rsid w:val="004A1B5E"/>
    <w:rsid w:val="004A3C8E"/>
    <w:rsid w:val="004B3F9D"/>
    <w:rsid w:val="004B4977"/>
    <w:rsid w:val="004C2213"/>
    <w:rsid w:val="004C2E2C"/>
    <w:rsid w:val="004C6301"/>
    <w:rsid w:val="004D382E"/>
    <w:rsid w:val="004D3EE2"/>
    <w:rsid w:val="004D7B41"/>
    <w:rsid w:val="004E0118"/>
    <w:rsid w:val="004E02A5"/>
    <w:rsid w:val="004E296E"/>
    <w:rsid w:val="004E45DC"/>
    <w:rsid w:val="004E48EB"/>
    <w:rsid w:val="004E6FAF"/>
    <w:rsid w:val="00502BE9"/>
    <w:rsid w:val="005065E9"/>
    <w:rsid w:val="00511E20"/>
    <w:rsid w:val="00512359"/>
    <w:rsid w:val="00512B13"/>
    <w:rsid w:val="005156B5"/>
    <w:rsid w:val="005164B1"/>
    <w:rsid w:val="00520089"/>
    <w:rsid w:val="005423F0"/>
    <w:rsid w:val="005469D6"/>
    <w:rsid w:val="00547622"/>
    <w:rsid w:val="00550C30"/>
    <w:rsid w:val="00560DAF"/>
    <w:rsid w:val="00564D9B"/>
    <w:rsid w:val="005668F4"/>
    <w:rsid w:val="0057073D"/>
    <w:rsid w:val="005737BC"/>
    <w:rsid w:val="00573BB8"/>
    <w:rsid w:val="00580815"/>
    <w:rsid w:val="005850B9"/>
    <w:rsid w:val="005856A8"/>
    <w:rsid w:val="00586808"/>
    <w:rsid w:val="00587FD5"/>
    <w:rsid w:val="005903CB"/>
    <w:rsid w:val="00593062"/>
    <w:rsid w:val="005A1C0D"/>
    <w:rsid w:val="005A2B90"/>
    <w:rsid w:val="005A7778"/>
    <w:rsid w:val="005B019F"/>
    <w:rsid w:val="005B4FF1"/>
    <w:rsid w:val="005C02BE"/>
    <w:rsid w:val="005D145B"/>
    <w:rsid w:val="005E4A61"/>
    <w:rsid w:val="005F2A80"/>
    <w:rsid w:val="006015B7"/>
    <w:rsid w:val="00610107"/>
    <w:rsid w:val="00620294"/>
    <w:rsid w:val="006225D0"/>
    <w:rsid w:val="00647B2C"/>
    <w:rsid w:val="00652719"/>
    <w:rsid w:val="006536BB"/>
    <w:rsid w:val="00654089"/>
    <w:rsid w:val="006551C7"/>
    <w:rsid w:val="00655D3A"/>
    <w:rsid w:val="00666BF3"/>
    <w:rsid w:val="00672516"/>
    <w:rsid w:val="006741AB"/>
    <w:rsid w:val="00683A18"/>
    <w:rsid w:val="006865BE"/>
    <w:rsid w:val="0069644F"/>
    <w:rsid w:val="006A2923"/>
    <w:rsid w:val="006A2EFA"/>
    <w:rsid w:val="006A345B"/>
    <w:rsid w:val="006A599A"/>
    <w:rsid w:val="006B1731"/>
    <w:rsid w:val="006C301E"/>
    <w:rsid w:val="006D5146"/>
    <w:rsid w:val="006E42A0"/>
    <w:rsid w:val="006E43C9"/>
    <w:rsid w:val="006F3172"/>
    <w:rsid w:val="006F51D5"/>
    <w:rsid w:val="006F7885"/>
    <w:rsid w:val="00712530"/>
    <w:rsid w:val="0073547D"/>
    <w:rsid w:val="00735E75"/>
    <w:rsid w:val="00742EDE"/>
    <w:rsid w:val="00751224"/>
    <w:rsid w:val="00753956"/>
    <w:rsid w:val="00761701"/>
    <w:rsid w:val="00761AF5"/>
    <w:rsid w:val="007620ED"/>
    <w:rsid w:val="00773354"/>
    <w:rsid w:val="00773C33"/>
    <w:rsid w:val="00776C38"/>
    <w:rsid w:val="00784298"/>
    <w:rsid w:val="00784ADD"/>
    <w:rsid w:val="00792878"/>
    <w:rsid w:val="007955DB"/>
    <w:rsid w:val="007A1659"/>
    <w:rsid w:val="007A59DD"/>
    <w:rsid w:val="007A5D58"/>
    <w:rsid w:val="007A710F"/>
    <w:rsid w:val="007B3084"/>
    <w:rsid w:val="007B6D1F"/>
    <w:rsid w:val="007C01D3"/>
    <w:rsid w:val="007C2EF5"/>
    <w:rsid w:val="007C5786"/>
    <w:rsid w:val="007D1A76"/>
    <w:rsid w:val="007D321A"/>
    <w:rsid w:val="007D3660"/>
    <w:rsid w:val="007D64A1"/>
    <w:rsid w:val="007E5052"/>
    <w:rsid w:val="007E7B03"/>
    <w:rsid w:val="007F23D2"/>
    <w:rsid w:val="0080044F"/>
    <w:rsid w:val="00812C2F"/>
    <w:rsid w:val="008146AE"/>
    <w:rsid w:val="0081613F"/>
    <w:rsid w:val="00826001"/>
    <w:rsid w:val="008447C7"/>
    <w:rsid w:val="00844C51"/>
    <w:rsid w:val="00854F6D"/>
    <w:rsid w:val="008602D2"/>
    <w:rsid w:val="00862030"/>
    <w:rsid w:val="0087086F"/>
    <w:rsid w:val="008742B1"/>
    <w:rsid w:val="00881984"/>
    <w:rsid w:val="008A7058"/>
    <w:rsid w:val="008C04CC"/>
    <w:rsid w:val="008C57BD"/>
    <w:rsid w:val="008C5F42"/>
    <w:rsid w:val="008C6C15"/>
    <w:rsid w:val="008D6788"/>
    <w:rsid w:val="008D7CC0"/>
    <w:rsid w:val="008E2AF5"/>
    <w:rsid w:val="008F5A94"/>
    <w:rsid w:val="009011D6"/>
    <w:rsid w:val="009034EE"/>
    <w:rsid w:val="00903AE1"/>
    <w:rsid w:val="00917209"/>
    <w:rsid w:val="009238EB"/>
    <w:rsid w:val="00931552"/>
    <w:rsid w:val="009316BE"/>
    <w:rsid w:val="009354A2"/>
    <w:rsid w:val="009541B5"/>
    <w:rsid w:val="009615A1"/>
    <w:rsid w:val="00965FE8"/>
    <w:rsid w:val="0096741A"/>
    <w:rsid w:val="0097266E"/>
    <w:rsid w:val="0097318A"/>
    <w:rsid w:val="009751C8"/>
    <w:rsid w:val="00982AFF"/>
    <w:rsid w:val="0099159E"/>
    <w:rsid w:val="00991C12"/>
    <w:rsid w:val="00992139"/>
    <w:rsid w:val="00992D4D"/>
    <w:rsid w:val="009A0406"/>
    <w:rsid w:val="009A0DAA"/>
    <w:rsid w:val="009A3F4D"/>
    <w:rsid w:val="009A66DE"/>
    <w:rsid w:val="009B23CC"/>
    <w:rsid w:val="009B44FA"/>
    <w:rsid w:val="009C75E5"/>
    <w:rsid w:val="009D0957"/>
    <w:rsid w:val="009D27D9"/>
    <w:rsid w:val="009D5995"/>
    <w:rsid w:val="009E38ED"/>
    <w:rsid w:val="009F009C"/>
    <w:rsid w:val="009F3599"/>
    <w:rsid w:val="00A02378"/>
    <w:rsid w:val="00A12423"/>
    <w:rsid w:val="00A15B65"/>
    <w:rsid w:val="00A21AC0"/>
    <w:rsid w:val="00A324B0"/>
    <w:rsid w:val="00A44F18"/>
    <w:rsid w:val="00A450E6"/>
    <w:rsid w:val="00A45D85"/>
    <w:rsid w:val="00A5029A"/>
    <w:rsid w:val="00A54EC0"/>
    <w:rsid w:val="00A55136"/>
    <w:rsid w:val="00A67FBC"/>
    <w:rsid w:val="00A73D93"/>
    <w:rsid w:val="00A751AB"/>
    <w:rsid w:val="00A766F5"/>
    <w:rsid w:val="00A76A90"/>
    <w:rsid w:val="00A9367F"/>
    <w:rsid w:val="00A95931"/>
    <w:rsid w:val="00AA33C8"/>
    <w:rsid w:val="00AA37B1"/>
    <w:rsid w:val="00AB3D90"/>
    <w:rsid w:val="00AB439E"/>
    <w:rsid w:val="00AB64FF"/>
    <w:rsid w:val="00AC0762"/>
    <w:rsid w:val="00AC1604"/>
    <w:rsid w:val="00AD3512"/>
    <w:rsid w:val="00AD44B7"/>
    <w:rsid w:val="00AD5CF8"/>
    <w:rsid w:val="00AE2A0A"/>
    <w:rsid w:val="00AE6735"/>
    <w:rsid w:val="00AF6E32"/>
    <w:rsid w:val="00B06DA8"/>
    <w:rsid w:val="00B07E83"/>
    <w:rsid w:val="00B21455"/>
    <w:rsid w:val="00B23F50"/>
    <w:rsid w:val="00B27938"/>
    <w:rsid w:val="00B34B4D"/>
    <w:rsid w:val="00B34B57"/>
    <w:rsid w:val="00B464DE"/>
    <w:rsid w:val="00B57179"/>
    <w:rsid w:val="00B576D6"/>
    <w:rsid w:val="00B7502E"/>
    <w:rsid w:val="00B756F1"/>
    <w:rsid w:val="00B81A38"/>
    <w:rsid w:val="00B838B3"/>
    <w:rsid w:val="00B908DE"/>
    <w:rsid w:val="00B9092C"/>
    <w:rsid w:val="00B9691B"/>
    <w:rsid w:val="00B97558"/>
    <w:rsid w:val="00BA075B"/>
    <w:rsid w:val="00BA0E58"/>
    <w:rsid w:val="00BA1140"/>
    <w:rsid w:val="00BB3433"/>
    <w:rsid w:val="00BB36FB"/>
    <w:rsid w:val="00BC7E30"/>
    <w:rsid w:val="00BD67D4"/>
    <w:rsid w:val="00BD7805"/>
    <w:rsid w:val="00BF11DF"/>
    <w:rsid w:val="00BF350E"/>
    <w:rsid w:val="00BF4038"/>
    <w:rsid w:val="00BF53A0"/>
    <w:rsid w:val="00BF6D2F"/>
    <w:rsid w:val="00C00E32"/>
    <w:rsid w:val="00C02F08"/>
    <w:rsid w:val="00C16D40"/>
    <w:rsid w:val="00C17177"/>
    <w:rsid w:val="00C22144"/>
    <w:rsid w:val="00C241C7"/>
    <w:rsid w:val="00C3339D"/>
    <w:rsid w:val="00C40589"/>
    <w:rsid w:val="00C43EE6"/>
    <w:rsid w:val="00C47CD5"/>
    <w:rsid w:val="00C544FE"/>
    <w:rsid w:val="00C60324"/>
    <w:rsid w:val="00C6429E"/>
    <w:rsid w:val="00C66A74"/>
    <w:rsid w:val="00C728AA"/>
    <w:rsid w:val="00C80F1B"/>
    <w:rsid w:val="00C830F8"/>
    <w:rsid w:val="00C903BE"/>
    <w:rsid w:val="00C917A1"/>
    <w:rsid w:val="00C956AA"/>
    <w:rsid w:val="00CA4974"/>
    <w:rsid w:val="00CA766D"/>
    <w:rsid w:val="00CB0181"/>
    <w:rsid w:val="00CB5D20"/>
    <w:rsid w:val="00CB7504"/>
    <w:rsid w:val="00CC44D0"/>
    <w:rsid w:val="00CC7230"/>
    <w:rsid w:val="00CD151C"/>
    <w:rsid w:val="00CD3114"/>
    <w:rsid w:val="00CD5A16"/>
    <w:rsid w:val="00CE2604"/>
    <w:rsid w:val="00CF2193"/>
    <w:rsid w:val="00CF7E21"/>
    <w:rsid w:val="00D01B1F"/>
    <w:rsid w:val="00D02F64"/>
    <w:rsid w:val="00D128D4"/>
    <w:rsid w:val="00D20207"/>
    <w:rsid w:val="00D306EB"/>
    <w:rsid w:val="00D40007"/>
    <w:rsid w:val="00D502BE"/>
    <w:rsid w:val="00D526B3"/>
    <w:rsid w:val="00D57AD0"/>
    <w:rsid w:val="00D57F4F"/>
    <w:rsid w:val="00D618F3"/>
    <w:rsid w:val="00D62D6C"/>
    <w:rsid w:val="00D63612"/>
    <w:rsid w:val="00D655BC"/>
    <w:rsid w:val="00D67573"/>
    <w:rsid w:val="00D72C6C"/>
    <w:rsid w:val="00D8583D"/>
    <w:rsid w:val="00D92341"/>
    <w:rsid w:val="00D9461C"/>
    <w:rsid w:val="00DA3ABE"/>
    <w:rsid w:val="00DA534D"/>
    <w:rsid w:val="00DB0603"/>
    <w:rsid w:val="00DB3A5C"/>
    <w:rsid w:val="00DC4AB7"/>
    <w:rsid w:val="00DC7142"/>
    <w:rsid w:val="00DD6600"/>
    <w:rsid w:val="00DE3B5F"/>
    <w:rsid w:val="00E01644"/>
    <w:rsid w:val="00E0273C"/>
    <w:rsid w:val="00E03365"/>
    <w:rsid w:val="00E1348C"/>
    <w:rsid w:val="00E247ED"/>
    <w:rsid w:val="00E32DA5"/>
    <w:rsid w:val="00E40FFD"/>
    <w:rsid w:val="00E562FC"/>
    <w:rsid w:val="00E66A77"/>
    <w:rsid w:val="00E73650"/>
    <w:rsid w:val="00E752D1"/>
    <w:rsid w:val="00E77703"/>
    <w:rsid w:val="00E8168B"/>
    <w:rsid w:val="00E97DDE"/>
    <w:rsid w:val="00EA0BD7"/>
    <w:rsid w:val="00EA26C0"/>
    <w:rsid w:val="00EB387B"/>
    <w:rsid w:val="00EB3C03"/>
    <w:rsid w:val="00EC303B"/>
    <w:rsid w:val="00ED0B0A"/>
    <w:rsid w:val="00ED6FE7"/>
    <w:rsid w:val="00ED74EA"/>
    <w:rsid w:val="00EE3BDB"/>
    <w:rsid w:val="00EE42A4"/>
    <w:rsid w:val="00EF09C4"/>
    <w:rsid w:val="00EF3305"/>
    <w:rsid w:val="00EF3458"/>
    <w:rsid w:val="00EF4C52"/>
    <w:rsid w:val="00F10063"/>
    <w:rsid w:val="00F16E15"/>
    <w:rsid w:val="00F176CE"/>
    <w:rsid w:val="00F21027"/>
    <w:rsid w:val="00F419AE"/>
    <w:rsid w:val="00F45EFB"/>
    <w:rsid w:val="00F54D2B"/>
    <w:rsid w:val="00F750D8"/>
    <w:rsid w:val="00F765E1"/>
    <w:rsid w:val="00F777EF"/>
    <w:rsid w:val="00F85A72"/>
    <w:rsid w:val="00F86CA6"/>
    <w:rsid w:val="00F874A5"/>
    <w:rsid w:val="00F87EC6"/>
    <w:rsid w:val="00FB10B3"/>
    <w:rsid w:val="00FB2DAE"/>
    <w:rsid w:val="00FB6644"/>
    <w:rsid w:val="00FB7F19"/>
    <w:rsid w:val="00FC0C10"/>
    <w:rsid w:val="00FC23C7"/>
    <w:rsid w:val="00FC23F4"/>
    <w:rsid w:val="00FC35EA"/>
    <w:rsid w:val="00FD3748"/>
    <w:rsid w:val="00FE1636"/>
    <w:rsid w:val="00FE3B44"/>
    <w:rsid w:val="00FE6BD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9B99F"/>
  <w15:docId w15:val="{BCBAB2E4-148F-4A59-919F-48E8272F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0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D0561"/>
    <w:pPr>
      <w:keepNext/>
      <w:jc w:val="both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0E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62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0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2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0E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303B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BA1140"/>
    <w:pPr>
      <w:spacing w:line="360" w:lineRule="auto"/>
      <w:ind w:firstLine="284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A114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B36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B36F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D056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3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D655B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55BC"/>
    <w:rPr>
      <w:rFonts w:ascii="Courier" w:hAnsi="Courier"/>
      <w:sz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55BC"/>
    <w:rPr>
      <w:rFonts w:ascii="Courier" w:eastAsia="Times New Roman" w:hAnsi="Courier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273C"/>
    <w:rPr>
      <w:rFonts w:ascii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273C"/>
    <w:rPr>
      <w:rFonts w:ascii="Times New Roman" w:eastAsia="Times New Roman" w:hAnsi="Times New Roman" w:cs="Times New Roman"/>
      <w:b/>
      <w:bCs/>
      <w:sz w:val="20"/>
      <w:szCs w:val="20"/>
      <w:lang w:val="en-US" w:eastAsia="it-IT"/>
    </w:rPr>
  </w:style>
  <w:style w:type="paragraph" w:customStyle="1" w:styleId="angelo">
    <w:name w:val="angelo"/>
    <w:basedOn w:val="Normale"/>
    <w:rsid w:val="001515A4"/>
    <w:pPr>
      <w:spacing w:line="360" w:lineRule="auto"/>
      <w:ind w:firstLine="709"/>
    </w:pPr>
    <w:rPr>
      <w:spacing w:val="20"/>
    </w:rPr>
  </w:style>
  <w:style w:type="paragraph" w:customStyle="1" w:styleId="Default">
    <w:name w:val="Default"/>
    <w:rsid w:val="00A32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84C6E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881984"/>
    <w:rPr>
      <w:b/>
      <w:bCs/>
    </w:rPr>
  </w:style>
  <w:style w:type="paragraph" w:styleId="Testonormale">
    <w:name w:val="Plain Text"/>
    <w:basedOn w:val="Normale"/>
    <w:link w:val="TestonormaleCarattere"/>
    <w:rsid w:val="00326888"/>
    <w:rPr>
      <w:rFonts w:ascii="Courier New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3268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073D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16B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bagno@enpaia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chd.dibagno@pec.enpai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d.dibagno@pec.enpai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E5EAA534B2F447BC96C673C51F7AEC" ma:contentTypeVersion="2" ma:contentTypeDescription="Creare un nuovo documento." ma:contentTypeScope="" ma:versionID="240b50cfa4fa007f25a7d176f50c2eec">
  <xsd:schema xmlns:xsd="http://www.w3.org/2001/XMLSchema" xmlns:xs="http://www.w3.org/2001/XMLSchema" xmlns:p="http://schemas.microsoft.com/office/2006/metadata/properties" xmlns:ns3="68421195-902f-43ce-b657-96af3aecf99c" targetNamespace="http://schemas.microsoft.com/office/2006/metadata/properties" ma:root="true" ma:fieldsID="abd31cea3834a94ebc3627127ad6e780" ns3:_="">
    <xsd:import namespace="68421195-902f-43ce-b657-96af3aecf9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21195-902f-43ce-b657-96af3aecf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08F64-6E76-41C9-A842-560757A97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4FFA0-2822-4336-B608-E237BC5DD9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742A93-5C78-478D-ADE0-A3E819FD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21195-902f-43ce-b657-96af3aecf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68D2B5-9727-45B2-B053-DF53D5CBE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Scappucci Giovanni</dc:creator>
  <cp:lastModifiedBy>D'Ubaldi Roberto</cp:lastModifiedBy>
  <cp:revision>13</cp:revision>
  <cp:lastPrinted>2024-05-06T10:00:00Z</cp:lastPrinted>
  <dcterms:created xsi:type="dcterms:W3CDTF">2024-04-29T12:49:00Z</dcterms:created>
  <dcterms:modified xsi:type="dcterms:W3CDTF">2024-05-07T13:12:00Z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0x010100EEE5EAA534B2F447BC96C673C51F7AEC</vt:lpwstr>
  </property>
</Properties>
</file>